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7249D" w14:textId="151EE6D1" w:rsidR="003E0CA6" w:rsidRPr="009B44C5" w:rsidRDefault="000B77BF" w:rsidP="003E0CA6">
      <w:pPr>
        <w:spacing w:after="0"/>
        <w:jc w:val="center"/>
        <w:rPr>
          <w:rFonts w:cstheme="minorHAnsi"/>
          <w:b/>
          <w:bCs/>
          <w:sz w:val="28"/>
          <w:szCs w:val="28"/>
        </w:rPr>
      </w:pPr>
      <w:r w:rsidRPr="009B44C5">
        <w:rPr>
          <w:noProof/>
        </w:rPr>
        <w:drawing>
          <wp:inline distT="0" distB="0" distL="0" distR="0" wp14:anchorId="5A831819" wp14:editId="76577B37">
            <wp:extent cx="1076592"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592" cy="1080000"/>
                    </a:xfrm>
                    <a:prstGeom prst="rect">
                      <a:avLst/>
                    </a:prstGeom>
                    <a:noFill/>
                    <a:ln>
                      <a:noFill/>
                    </a:ln>
                  </pic:spPr>
                </pic:pic>
              </a:graphicData>
            </a:graphic>
          </wp:inline>
        </w:drawing>
      </w:r>
    </w:p>
    <w:p w14:paraId="5D89A0E3" w14:textId="77777777" w:rsidR="003E0CA6" w:rsidRPr="009B44C5" w:rsidRDefault="003E0CA6" w:rsidP="003E0CA6">
      <w:pPr>
        <w:spacing w:after="0"/>
        <w:jc w:val="center"/>
        <w:rPr>
          <w:rFonts w:cstheme="minorHAnsi"/>
          <w:b/>
          <w:bCs/>
          <w:sz w:val="28"/>
          <w:szCs w:val="28"/>
        </w:rPr>
      </w:pPr>
    </w:p>
    <w:p w14:paraId="2BA9AE56" w14:textId="7307211E" w:rsidR="009C7B87" w:rsidRPr="009B44C5" w:rsidRDefault="00086B3A" w:rsidP="005A1289">
      <w:pPr>
        <w:spacing w:after="0"/>
        <w:jc w:val="center"/>
        <w:rPr>
          <w:rFonts w:cstheme="minorHAnsi"/>
          <w:b/>
          <w:bCs/>
          <w:color w:val="002060"/>
          <w:sz w:val="28"/>
          <w:szCs w:val="28"/>
        </w:rPr>
      </w:pPr>
      <w:r w:rsidRPr="009B44C5">
        <w:rPr>
          <w:rFonts w:cstheme="minorHAnsi"/>
          <w:b/>
          <w:bCs/>
          <w:color w:val="002060"/>
          <w:sz w:val="28"/>
          <w:szCs w:val="28"/>
        </w:rPr>
        <w:t xml:space="preserve">THE </w:t>
      </w:r>
      <w:r w:rsidR="007865B1" w:rsidRPr="009B44C5">
        <w:rPr>
          <w:rFonts w:cstheme="minorHAnsi"/>
          <w:b/>
          <w:bCs/>
          <w:color w:val="002060"/>
          <w:sz w:val="28"/>
          <w:szCs w:val="28"/>
        </w:rPr>
        <w:t>OSLO ACTION PLAN</w:t>
      </w:r>
    </w:p>
    <w:p w14:paraId="3AA0B59D" w14:textId="77777777" w:rsidR="004205ED" w:rsidRPr="009B44C5" w:rsidRDefault="004205ED" w:rsidP="004205ED">
      <w:pPr>
        <w:spacing w:after="0"/>
        <w:jc w:val="center"/>
        <w:rPr>
          <w:rFonts w:cstheme="minorHAnsi"/>
          <w:b/>
          <w:bCs/>
          <w:color w:val="002060"/>
          <w:sz w:val="28"/>
          <w:szCs w:val="28"/>
        </w:rPr>
      </w:pPr>
      <w:r w:rsidRPr="009B44C5">
        <w:rPr>
          <w:rFonts w:cstheme="minorHAnsi"/>
          <w:b/>
          <w:bCs/>
          <w:color w:val="002060"/>
          <w:sz w:val="28"/>
          <w:szCs w:val="28"/>
        </w:rPr>
        <w:t>VICTIM ASSISTANCE</w:t>
      </w:r>
    </w:p>
    <w:p w14:paraId="32C6CD44" w14:textId="3C7E4974" w:rsidR="00086B3A" w:rsidRPr="009B44C5" w:rsidRDefault="00086B3A" w:rsidP="005A1289">
      <w:pPr>
        <w:spacing w:after="0"/>
        <w:jc w:val="center"/>
        <w:rPr>
          <w:rFonts w:cstheme="minorHAnsi"/>
          <w:b/>
          <w:bCs/>
          <w:color w:val="002060"/>
          <w:sz w:val="28"/>
          <w:szCs w:val="28"/>
        </w:rPr>
      </w:pPr>
      <w:r w:rsidRPr="009B44C5">
        <w:rPr>
          <w:rFonts w:cstheme="minorHAnsi"/>
          <w:b/>
          <w:bCs/>
          <w:color w:val="002060"/>
          <w:sz w:val="28"/>
          <w:szCs w:val="28"/>
        </w:rPr>
        <w:t>CHECKLIST</w:t>
      </w:r>
    </w:p>
    <w:p w14:paraId="6CE5E315" w14:textId="77777777" w:rsidR="00734F8B" w:rsidRPr="009B44C5" w:rsidRDefault="00734F8B" w:rsidP="007865B1">
      <w:pPr>
        <w:pStyle w:val="Header"/>
        <w:rPr>
          <w:rFonts w:cstheme="minorHAnsi"/>
          <w:color w:val="002060"/>
          <w:shd w:val="clear" w:color="auto" w:fill="FFFFFF"/>
        </w:rPr>
      </w:pPr>
    </w:p>
    <w:p w14:paraId="29DB18D4" w14:textId="25A959C7" w:rsidR="000C7E8A" w:rsidRPr="009B44C5" w:rsidRDefault="000C7E8A" w:rsidP="005A1289">
      <w:pPr>
        <w:pStyle w:val="Header"/>
        <w:jc w:val="both"/>
        <w:rPr>
          <w:rFonts w:cstheme="minorHAnsi"/>
          <w:b/>
          <w:bCs/>
          <w:color w:val="002060"/>
          <w:shd w:val="clear" w:color="auto" w:fill="FFFFFF"/>
        </w:rPr>
      </w:pPr>
      <w:r w:rsidRPr="009B44C5">
        <w:rPr>
          <w:rFonts w:cstheme="minorHAnsi"/>
          <w:b/>
          <w:bCs/>
          <w:color w:val="002060"/>
          <w:shd w:val="clear" w:color="auto" w:fill="FFFFFF"/>
        </w:rPr>
        <w:t>WHAT IS THIS DOCUMENT ABOUT?</w:t>
      </w:r>
    </w:p>
    <w:p w14:paraId="44E89E82" w14:textId="77777777" w:rsidR="000C7E8A" w:rsidRPr="009B44C5" w:rsidRDefault="000C7E8A" w:rsidP="005A1289">
      <w:pPr>
        <w:pStyle w:val="Header"/>
        <w:jc w:val="both"/>
        <w:rPr>
          <w:rFonts w:cstheme="minorHAnsi"/>
          <w:color w:val="000000"/>
          <w:shd w:val="clear" w:color="auto" w:fill="FFFFFF"/>
        </w:rPr>
      </w:pPr>
    </w:p>
    <w:p w14:paraId="68315781" w14:textId="161286FD" w:rsidR="000C7E8A" w:rsidRPr="009B44C5" w:rsidRDefault="00961D31" w:rsidP="005A1289">
      <w:pPr>
        <w:pStyle w:val="Header"/>
        <w:jc w:val="both"/>
        <w:rPr>
          <w:rFonts w:cstheme="minorHAnsi"/>
          <w:color w:val="000000"/>
          <w:shd w:val="clear" w:color="auto" w:fill="FFFFFF"/>
        </w:rPr>
      </w:pPr>
      <w:r w:rsidRPr="009B44C5">
        <w:rPr>
          <w:rFonts w:cstheme="minorHAnsi"/>
          <w:color w:val="000000"/>
          <w:shd w:val="clear" w:color="auto" w:fill="FFFFFF"/>
        </w:rPr>
        <w:t xml:space="preserve">It is a Checklist for the victim assistance </w:t>
      </w:r>
      <w:r w:rsidR="007216DA" w:rsidRPr="009B44C5">
        <w:rPr>
          <w:rFonts w:cstheme="minorHAnsi"/>
          <w:color w:val="000000"/>
          <w:shd w:val="clear" w:color="auto" w:fill="FFFFFF"/>
        </w:rPr>
        <w:t>aspects</w:t>
      </w:r>
      <w:r w:rsidRPr="009B44C5">
        <w:rPr>
          <w:rFonts w:cstheme="minorHAnsi"/>
          <w:color w:val="000000"/>
          <w:shd w:val="clear" w:color="auto" w:fill="FFFFFF"/>
        </w:rPr>
        <w:t xml:space="preserve"> of the Oslo Action Plan (OAP). </w:t>
      </w:r>
      <w:r w:rsidR="00086B3A" w:rsidRPr="009B44C5">
        <w:rPr>
          <w:rFonts w:cstheme="minorHAnsi"/>
          <w:color w:val="000000"/>
          <w:shd w:val="clear" w:color="auto" w:fill="FFFFFF"/>
        </w:rPr>
        <w:t>In accordance with its mandate to “provide advice and support in a cooperative manner to States Parties in the fulfilment of their commitments under the Oslo Action Plan, draw observations in consultation with the States Parties concerned and assist these States Parties in making their needs known” the Committee on Victim Assi</w:t>
      </w:r>
      <w:r w:rsidR="00CD1D7B" w:rsidRPr="009B44C5">
        <w:rPr>
          <w:rFonts w:cstheme="minorHAnsi"/>
          <w:color w:val="000000"/>
          <w:shd w:val="clear" w:color="auto" w:fill="FFFFFF"/>
        </w:rPr>
        <w:t>s</w:t>
      </w:r>
      <w:r w:rsidR="00086B3A" w:rsidRPr="009B44C5">
        <w:rPr>
          <w:rFonts w:cstheme="minorHAnsi"/>
          <w:color w:val="000000"/>
          <w:shd w:val="clear" w:color="auto" w:fill="FFFFFF"/>
        </w:rPr>
        <w:t xml:space="preserve">tance with the support of the Implementation Support Unit (ISU) prepared this </w:t>
      </w:r>
      <w:r w:rsidR="005A1289" w:rsidRPr="009B44C5">
        <w:rPr>
          <w:rFonts w:cstheme="minorHAnsi"/>
          <w:color w:val="000000"/>
          <w:shd w:val="clear" w:color="auto" w:fill="FFFFFF"/>
        </w:rPr>
        <w:t>C</w:t>
      </w:r>
      <w:r w:rsidR="000C7E8A" w:rsidRPr="009B44C5">
        <w:rPr>
          <w:rFonts w:cstheme="minorHAnsi"/>
          <w:color w:val="000000"/>
          <w:shd w:val="clear" w:color="auto" w:fill="FFFFFF"/>
        </w:rPr>
        <w:t xml:space="preserve">hecklist to assist the work of the national victim assistance and disability authorities </w:t>
      </w:r>
      <w:r w:rsidR="00F96D05" w:rsidRPr="009B44C5">
        <w:rPr>
          <w:rFonts w:cstheme="minorHAnsi"/>
          <w:color w:val="000000"/>
          <w:shd w:val="clear" w:color="auto" w:fill="FFFFFF"/>
        </w:rPr>
        <w:t xml:space="preserve">in reporting on the </w:t>
      </w:r>
      <w:r w:rsidR="000C7E8A" w:rsidRPr="009B44C5">
        <w:rPr>
          <w:rFonts w:cstheme="minorHAnsi"/>
          <w:color w:val="000000"/>
          <w:shd w:val="clear" w:color="auto" w:fill="FFFFFF"/>
        </w:rPr>
        <w:t xml:space="preserve">victim assistance and other relevant actions of the Oslo Action Plan. </w:t>
      </w:r>
    </w:p>
    <w:p w14:paraId="6AD71310" w14:textId="5803411A" w:rsidR="000C7E8A" w:rsidRPr="009B44C5" w:rsidRDefault="000C7E8A" w:rsidP="005A1289">
      <w:pPr>
        <w:pStyle w:val="Header"/>
        <w:jc w:val="both"/>
        <w:rPr>
          <w:rFonts w:cstheme="minorHAnsi"/>
          <w:color w:val="000000"/>
          <w:shd w:val="clear" w:color="auto" w:fill="FFFFFF"/>
        </w:rPr>
      </w:pPr>
    </w:p>
    <w:p w14:paraId="50A925A8" w14:textId="3AE64245" w:rsidR="000C7E8A" w:rsidRPr="009B44C5" w:rsidRDefault="000C7E8A" w:rsidP="005A1289">
      <w:pPr>
        <w:pStyle w:val="Header"/>
        <w:jc w:val="both"/>
        <w:rPr>
          <w:rFonts w:cstheme="minorHAnsi"/>
          <w:color w:val="000000"/>
          <w:shd w:val="clear" w:color="auto" w:fill="FFFFFF"/>
        </w:rPr>
      </w:pPr>
      <w:r w:rsidRPr="009B44C5">
        <w:rPr>
          <w:rFonts w:cstheme="minorHAnsi"/>
          <w:color w:val="000000"/>
          <w:shd w:val="clear" w:color="auto" w:fill="FFFFFF"/>
        </w:rPr>
        <w:t xml:space="preserve">The </w:t>
      </w:r>
      <w:r w:rsidR="00DC06D9" w:rsidRPr="009B44C5">
        <w:rPr>
          <w:rFonts w:cstheme="minorHAnsi"/>
          <w:color w:val="000000"/>
          <w:shd w:val="clear" w:color="auto" w:fill="FFFFFF"/>
        </w:rPr>
        <w:t>20</w:t>
      </w:r>
      <w:r w:rsidR="00C87C9D" w:rsidRPr="009B44C5">
        <w:rPr>
          <w:rFonts w:cstheme="minorHAnsi"/>
          <w:color w:val="000000"/>
          <w:shd w:val="clear" w:color="auto" w:fill="FFFFFF"/>
        </w:rPr>
        <w:t>20</w:t>
      </w:r>
      <w:r w:rsidR="00DC06D9" w:rsidRPr="009B44C5">
        <w:rPr>
          <w:rFonts w:cstheme="minorHAnsi"/>
          <w:color w:val="000000"/>
          <w:shd w:val="clear" w:color="auto" w:fill="FFFFFF"/>
        </w:rPr>
        <w:t>-20</w:t>
      </w:r>
      <w:r w:rsidR="00C87C9D" w:rsidRPr="009B44C5">
        <w:rPr>
          <w:rFonts w:cstheme="minorHAnsi"/>
          <w:color w:val="000000"/>
          <w:shd w:val="clear" w:color="auto" w:fill="FFFFFF"/>
        </w:rPr>
        <w:t>2</w:t>
      </w:r>
      <w:r w:rsidR="00DC06D9" w:rsidRPr="009B44C5">
        <w:rPr>
          <w:rFonts w:cstheme="minorHAnsi"/>
          <w:color w:val="000000"/>
          <w:shd w:val="clear" w:color="auto" w:fill="FFFFFF"/>
        </w:rPr>
        <w:t xml:space="preserve">4 </w:t>
      </w:r>
      <w:r w:rsidR="0091763D" w:rsidRPr="009B44C5">
        <w:rPr>
          <w:rFonts w:cstheme="minorHAnsi"/>
          <w:color w:val="000000"/>
          <w:shd w:val="clear" w:color="auto" w:fill="FFFFFF"/>
        </w:rPr>
        <w:t>OAP</w:t>
      </w:r>
      <w:r w:rsidRPr="009B44C5">
        <w:rPr>
          <w:rFonts w:cstheme="minorHAnsi"/>
          <w:color w:val="000000"/>
          <w:shd w:val="clear" w:color="auto" w:fill="FFFFFF"/>
        </w:rPr>
        <w:t xml:space="preserve"> includes nine actions on victim assistance. Assigning a focal point or an entity, developing </w:t>
      </w:r>
      <w:r w:rsidR="0091763D" w:rsidRPr="009B44C5">
        <w:rPr>
          <w:rFonts w:cstheme="minorHAnsi"/>
          <w:color w:val="000000"/>
          <w:shd w:val="clear" w:color="auto" w:fill="FFFFFF"/>
        </w:rPr>
        <w:t xml:space="preserve">a </w:t>
      </w:r>
      <w:r w:rsidRPr="009B44C5">
        <w:rPr>
          <w:rFonts w:cstheme="minorHAnsi"/>
          <w:color w:val="000000"/>
          <w:shd w:val="clear" w:color="auto" w:fill="FFFFFF"/>
        </w:rPr>
        <w:t xml:space="preserve">specific, measurable, attainable, realistic and time bound action plan, applying integrated </w:t>
      </w:r>
      <w:r w:rsidR="00F96D05" w:rsidRPr="009B44C5">
        <w:rPr>
          <w:rFonts w:cstheme="minorHAnsi"/>
          <w:color w:val="000000"/>
          <w:shd w:val="clear" w:color="auto" w:fill="FFFFFF"/>
        </w:rPr>
        <w:t xml:space="preserve">and </w:t>
      </w:r>
      <w:proofErr w:type="spellStart"/>
      <w:r w:rsidR="00F96D05" w:rsidRPr="009B44C5">
        <w:rPr>
          <w:rFonts w:cstheme="minorHAnsi"/>
          <w:color w:val="000000"/>
          <w:shd w:val="clear" w:color="auto" w:fill="FFFFFF"/>
        </w:rPr>
        <w:t>mult</w:t>
      </w:r>
      <w:proofErr w:type="spellEnd"/>
      <w:r w:rsidR="00F96D05" w:rsidRPr="009B44C5">
        <w:rPr>
          <w:rFonts w:cstheme="minorHAnsi"/>
          <w:color w:val="000000"/>
          <w:shd w:val="clear" w:color="auto" w:fill="FFFFFF"/>
        </w:rPr>
        <w:t>- sectoral approaches</w:t>
      </w:r>
      <w:r w:rsidRPr="009B44C5">
        <w:rPr>
          <w:rFonts w:cstheme="minorHAnsi"/>
          <w:color w:val="000000"/>
          <w:shd w:val="clear" w:color="auto" w:fill="FFFFFF"/>
        </w:rPr>
        <w:t xml:space="preserve">, creating or strengthening a unified database, providing first aid, creating </w:t>
      </w:r>
      <w:r w:rsidR="007216DA" w:rsidRPr="009B44C5">
        <w:rPr>
          <w:rFonts w:cstheme="minorHAnsi"/>
          <w:color w:val="000000"/>
          <w:shd w:val="clear" w:color="auto" w:fill="FFFFFF"/>
        </w:rPr>
        <w:t xml:space="preserve">a </w:t>
      </w:r>
      <w:r w:rsidRPr="009B44C5">
        <w:rPr>
          <w:rFonts w:cstheme="minorHAnsi"/>
          <w:color w:val="000000"/>
          <w:shd w:val="clear" w:color="auto" w:fill="FFFFFF"/>
        </w:rPr>
        <w:t>referral system, creating or improving psychological and peer support</w:t>
      </w:r>
      <w:r w:rsidR="0091763D" w:rsidRPr="009B44C5">
        <w:rPr>
          <w:rFonts w:cstheme="minorHAnsi"/>
          <w:color w:val="000000"/>
          <w:shd w:val="clear" w:color="auto" w:fill="FFFFFF"/>
        </w:rPr>
        <w:t xml:space="preserve"> network</w:t>
      </w:r>
      <w:r w:rsidRPr="009B44C5">
        <w:rPr>
          <w:rFonts w:cstheme="minorHAnsi"/>
          <w:color w:val="000000"/>
          <w:shd w:val="clear" w:color="auto" w:fill="FFFFFF"/>
        </w:rPr>
        <w:t xml:space="preserve">, providing social and economic inclusion and ensuring the protection and safety of mine survivors in situation of emergency as some of the concrete actions </w:t>
      </w:r>
      <w:r w:rsidR="0091763D" w:rsidRPr="009B44C5">
        <w:rPr>
          <w:rFonts w:cstheme="minorHAnsi"/>
          <w:color w:val="000000"/>
          <w:shd w:val="clear" w:color="auto" w:fill="FFFFFF"/>
        </w:rPr>
        <w:t xml:space="preserve">included in the OAP. </w:t>
      </w:r>
      <w:r w:rsidRPr="009B44C5">
        <w:rPr>
          <w:rFonts w:cstheme="minorHAnsi"/>
          <w:color w:val="000000"/>
          <w:shd w:val="clear" w:color="auto" w:fill="FFFFFF"/>
        </w:rPr>
        <w:t xml:space="preserve">As stated under the international cooperation and assistance section of the </w:t>
      </w:r>
      <w:r w:rsidR="0091763D" w:rsidRPr="009B44C5">
        <w:rPr>
          <w:rFonts w:cstheme="minorHAnsi"/>
          <w:color w:val="000000"/>
          <w:shd w:val="clear" w:color="auto" w:fill="FFFFFF"/>
        </w:rPr>
        <w:t>OAP</w:t>
      </w:r>
      <w:r w:rsidRPr="009B44C5">
        <w:rPr>
          <w:rFonts w:cstheme="minorHAnsi"/>
          <w:color w:val="000000"/>
          <w:shd w:val="clear" w:color="auto" w:fill="FFFFFF"/>
        </w:rPr>
        <w:t xml:space="preserve">, </w:t>
      </w:r>
      <w:r w:rsidR="0091763D" w:rsidRPr="009B44C5">
        <w:rPr>
          <w:rFonts w:cstheme="minorHAnsi"/>
          <w:color w:val="000000"/>
          <w:shd w:val="clear" w:color="auto" w:fill="FFFFFF"/>
        </w:rPr>
        <w:t>in order to translate these commitments into action, State Parties have agreed to develop</w:t>
      </w:r>
      <w:r w:rsidRPr="009B44C5">
        <w:rPr>
          <w:rFonts w:cstheme="minorHAnsi"/>
          <w:color w:val="000000"/>
          <w:shd w:val="clear" w:color="auto" w:fill="FFFFFF"/>
        </w:rPr>
        <w:t xml:space="preserve"> “resource mobilisation plans” and making use of “South-to-South” cooperation to help with generating </w:t>
      </w:r>
      <w:r w:rsidR="0091763D" w:rsidRPr="009B44C5">
        <w:rPr>
          <w:rFonts w:cstheme="minorHAnsi"/>
          <w:color w:val="000000"/>
          <w:shd w:val="clear" w:color="auto" w:fill="FFFFFF"/>
        </w:rPr>
        <w:t xml:space="preserve">the </w:t>
      </w:r>
      <w:r w:rsidRPr="009B44C5">
        <w:rPr>
          <w:rFonts w:cstheme="minorHAnsi"/>
          <w:color w:val="000000"/>
          <w:shd w:val="clear" w:color="auto" w:fill="FFFFFF"/>
        </w:rPr>
        <w:t xml:space="preserve">required support to achieve </w:t>
      </w:r>
      <w:r w:rsidR="0091763D" w:rsidRPr="009B44C5">
        <w:rPr>
          <w:rFonts w:cstheme="minorHAnsi"/>
          <w:color w:val="000000"/>
          <w:shd w:val="clear" w:color="auto" w:fill="FFFFFF"/>
        </w:rPr>
        <w:t xml:space="preserve">the </w:t>
      </w:r>
      <w:r w:rsidRPr="009B44C5">
        <w:rPr>
          <w:rFonts w:cstheme="minorHAnsi"/>
          <w:color w:val="000000"/>
          <w:shd w:val="clear" w:color="auto" w:fill="FFFFFF"/>
        </w:rPr>
        <w:t xml:space="preserve">objectives of the nine victim assistance actions in the next five years. </w:t>
      </w:r>
    </w:p>
    <w:p w14:paraId="031932A2" w14:textId="78B8223A" w:rsidR="00CD1D7B" w:rsidRPr="009B44C5" w:rsidRDefault="00CD1D7B" w:rsidP="005A1289">
      <w:pPr>
        <w:pStyle w:val="Header"/>
        <w:jc w:val="both"/>
        <w:rPr>
          <w:rFonts w:cstheme="minorHAnsi"/>
          <w:color w:val="000000"/>
          <w:shd w:val="clear" w:color="auto" w:fill="FFFFFF"/>
        </w:rPr>
      </w:pPr>
    </w:p>
    <w:p w14:paraId="0D9DDC0F" w14:textId="5795C0CF" w:rsidR="00CD1D7B" w:rsidRPr="009B44C5" w:rsidRDefault="00CD1D7B" w:rsidP="005A1289">
      <w:pPr>
        <w:pStyle w:val="Header"/>
        <w:jc w:val="both"/>
        <w:rPr>
          <w:rFonts w:cstheme="minorHAnsi"/>
          <w:color w:val="000000"/>
          <w:shd w:val="clear" w:color="auto" w:fill="FFFFFF"/>
        </w:rPr>
      </w:pPr>
      <w:r w:rsidRPr="009B44C5">
        <w:rPr>
          <w:rFonts w:cstheme="minorHAnsi"/>
          <w:color w:val="000000"/>
          <w:shd w:val="clear" w:color="auto" w:fill="FFFFFF"/>
        </w:rPr>
        <w:t>In order to achieve these commitments, the Checklist can be used by States Parties with victim assistance obligation to</w:t>
      </w:r>
      <w:r w:rsidR="00F96D05" w:rsidRPr="009B44C5">
        <w:rPr>
          <w:rFonts w:cstheme="minorHAnsi"/>
          <w:color w:val="000000"/>
          <w:shd w:val="clear" w:color="auto" w:fill="FFFFFF"/>
        </w:rPr>
        <w:t xml:space="preserve"> report and</w:t>
      </w:r>
      <w:r w:rsidRPr="009B44C5">
        <w:rPr>
          <w:rFonts w:cstheme="minorHAnsi"/>
          <w:color w:val="000000"/>
          <w:shd w:val="clear" w:color="auto" w:fill="FFFFFF"/>
        </w:rPr>
        <w:t xml:space="preserve"> measure the state of progress in victim assistance and to create a baseline on all aspects of victim assistance for the next five years. Completing this Checklist would help the States Parties and the Committee to gage progress and remaining challenges in victim assistance up</w:t>
      </w:r>
      <w:r w:rsidR="007216DA" w:rsidRPr="009B44C5">
        <w:rPr>
          <w:rFonts w:cstheme="minorHAnsi"/>
          <w:color w:val="000000"/>
          <w:shd w:val="clear" w:color="auto" w:fill="FFFFFF"/>
        </w:rPr>
        <w:t>on</w:t>
      </w:r>
      <w:r w:rsidRPr="009B44C5">
        <w:rPr>
          <w:rFonts w:cstheme="minorHAnsi"/>
          <w:color w:val="000000"/>
          <w:shd w:val="clear" w:color="auto" w:fill="FFFFFF"/>
        </w:rPr>
        <w:t xml:space="preserve"> </w:t>
      </w:r>
      <w:r w:rsidR="007216DA" w:rsidRPr="009B44C5">
        <w:rPr>
          <w:rFonts w:cstheme="minorHAnsi"/>
          <w:color w:val="000000"/>
          <w:shd w:val="clear" w:color="auto" w:fill="FFFFFF"/>
        </w:rPr>
        <w:t xml:space="preserve">the </w:t>
      </w:r>
      <w:r w:rsidRPr="009B44C5">
        <w:rPr>
          <w:rFonts w:cstheme="minorHAnsi"/>
          <w:color w:val="000000"/>
          <w:shd w:val="clear" w:color="auto" w:fill="FFFFFF"/>
        </w:rPr>
        <w:t>completion of the OAP in 2024.</w:t>
      </w:r>
      <w:r w:rsidR="00734F8B" w:rsidRPr="009B44C5">
        <w:rPr>
          <w:rFonts w:cstheme="minorHAnsi"/>
          <w:color w:val="000000"/>
          <w:shd w:val="clear" w:color="auto" w:fill="FFFFFF"/>
        </w:rPr>
        <w:t xml:space="preserve"> </w:t>
      </w:r>
    </w:p>
    <w:p w14:paraId="3CE21A85" w14:textId="77777777" w:rsidR="003E0CA6" w:rsidRPr="009B44C5" w:rsidRDefault="003E0CA6" w:rsidP="005A1289">
      <w:pPr>
        <w:pStyle w:val="Header"/>
        <w:jc w:val="both"/>
        <w:rPr>
          <w:rFonts w:cstheme="minorHAnsi"/>
          <w:color w:val="000000"/>
          <w:shd w:val="clear" w:color="auto" w:fill="FFFFFF"/>
        </w:rPr>
      </w:pPr>
    </w:p>
    <w:p w14:paraId="179C8C3B" w14:textId="2B3E2E65" w:rsidR="000C7E8A" w:rsidRPr="009B44C5" w:rsidRDefault="000C7E8A" w:rsidP="005A1289">
      <w:pPr>
        <w:pStyle w:val="Header"/>
        <w:jc w:val="both"/>
        <w:rPr>
          <w:rFonts w:cstheme="minorHAnsi"/>
          <w:color w:val="000000"/>
          <w:shd w:val="clear" w:color="auto" w:fill="FFFFFF"/>
        </w:rPr>
      </w:pPr>
    </w:p>
    <w:p w14:paraId="0B8699A8" w14:textId="77777777" w:rsidR="007C33A6" w:rsidRPr="009B44C5" w:rsidRDefault="007C33A6" w:rsidP="005A1289">
      <w:pPr>
        <w:pStyle w:val="Header"/>
        <w:jc w:val="both"/>
        <w:rPr>
          <w:rFonts w:cstheme="minorHAnsi"/>
          <w:color w:val="000000"/>
          <w:shd w:val="clear" w:color="auto" w:fill="FFFFFF"/>
        </w:rPr>
      </w:pPr>
    </w:p>
    <w:p w14:paraId="4D0773DF" w14:textId="3B588A41" w:rsidR="00C6010D" w:rsidRPr="009B44C5" w:rsidRDefault="00C6010D" w:rsidP="005A1289">
      <w:pPr>
        <w:pStyle w:val="Header"/>
        <w:jc w:val="both"/>
        <w:rPr>
          <w:rFonts w:cstheme="minorHAnsi"/>
          <w:b/>
          <w:bCs/>
          <w:color w:val="002060"/>
          <w:shd w:val="clear" w:color="auto" w:fill="FFFFFF"/>
        </w:rPr>
      </w:pPr>
      <w:r w:rsidRPr="009B44C5">
        <w:rPr>
          <w:rFonts w:cstheme="minorHAnsi"/>
          <w:b/>
          <w:bCs/>
          <w:color w:val="002060"/>
          <w:shd w:val="clear" w:color="auto" w:fill="FFFFFF"/>
        </w:rPr>
        <w:lastRenderedPageBreak/>
        <w:t xml:space="preserve">WHO TO </w:t>
      </w:r>
      <w:r w:rsidR="009C18A7" w:rsidRPr="009B44C5">
        <w:rPr>
          <w:rFonts w:cstheme="minorHAnsi"/>
          <w:b/>
          <w:bCs/>
          <w:color w:val="002060"/>
          <w:shd w:val="clear" w:color="auto" w:fill="FFFFFF"/>
        </w:rPr>
        <w:t>FILL IN</w:t>
      </w:r>
      <w:r w:rsidRPr="009B44C5">
        <w:rPr>
          <w:rFonts w:cstheme="minorHAnsi"/>
          <w:b/>
          <w:bCs/>
          <w:color w:val="002060"/>
          <w:shd w:val="clear" w:color="auto" w:fill="FFFFFF"/>
        </w:rPr>
        <w:t xml:space="preserve"> THE CHECKLIST?</w:t>
      </w:r>
    </w:p>
    <w:p w14:paraId="2C7FFE52" w14:textId="454C5A31" w:rsidR="00C6010D" w:rsidRPr="009B44C5" w:rsidRDefault="00C6010D" w:rsidP="005A1289">
      <w:pPr>
        <w:pStyle w:val="Header"/>
        <w:jc w:val="both"/>
        <w:rPr>
          <w:rFonts w:cstheme="minorHAnsi"/>
          <w:b/>
          <w:bCs/>
          <w:color w:val="000000"/>
          <w:shd w:val="clear" w:color="auto" w:fill="FFFFFF"/>
        </w:rPr>
      </w:pPr>
    </w:p>
    <w:p w14:paraId="1D6597E9" w14:textId="3B8A5ABA" w:rsidR="00C6010D" w:rsidRPr="009B44C5" w:rsidRDefault="00C6010D" w:rsidP="005A1289">
      <w:pPr>
        <w:pStyle w:val="Header"/>
        <w:jc w:val="both"/>
        <w:rPr>
          <w:rFonts w:cstheme="minorHAnsi"/>
          <w:color w:val="000000"/>
          <w:shd w:val="clear" w:color="auto" w:fill="FFFFFF"/>
        </w:rPr>
      </w:pPr>
      <w:r w:rsidRPr="009B44C5">
        <w:rPr>
          <w:rFonts w:cstheme="minorHAnsi"/>
          <w:color w:val="000000"/>
          <w:shd w:val="clear" w:color="auto" w:fill="FFFFFF"/>
        </w:rPr>
        <w:t xml:space="preserve">The Committee on Victim Assistance invite all </w:t>
      </w:r>
      <w:r w:rsidRPr="00821379">
        <w:rPr>
          <w:rFonts w:cstheme="minorHAnsi"/>
          <w:shd w:val="clear" w:color="auto" w:fill="FFFFFF"/>
        </w:rPr>
        <w:t>the 30 States Parties that have reported having responsibility for a significant number of landmine survivors</w:t>
      </w:r>
      <w:r w:rsidR="007C33A6" w:rsidRPr="009B44C5">
        <w:rPr>
          <w:rStyle w:val="FootnoteReference"/>
          <w:rFonts w:cstheme="minorHAnsi"/>
          <w:color w:val="000000"/>
          <w:shd w:val="clear" w:color="auto" w:fill="FFFFFF"/>
        </w:rPr>
        <w:footnoteReference w:id="1"/>
      </w:r>
      <w:r w:rsidRPr="009B44C5">
        <w:rPr>
          <w:rFonts w:cstheme="minorHAnsi"/>
          <w:color w:val="000000"/>
          <w:shd w:val="clear" w:color="auto" w:fill="FFFFFF"/>
        </w:rPr>
        <w:t xml:space="preserve">, and other States Parties that </w:t>
      </w:r>
      <w:r w:rsidR="009C18A7" w:rsidRPr="009B44C5">
        <w:rPr>
          <w:rFonts w:cstheme="minorHAnsi"/>
          <w:color w:val="000000"/>
          <w:shd w:val="clear" w:color="auto" w:fill="FFFFFF"/>
        </w:rPr>
        <w:t xml:space="preserve">may </w:t>
      </w:r>
      <w:r w:rsidRPr="009B44C5">
        <w:rPr>
          <w:rFonts w:cstheme="minorHAnsi"/>
          <w:color w:val="000000"/>
          <w:shd w:val="clear" w:color="auto" w:fill="FFFFFF"/>
        </w:rPr>
        <w:t>find it relevant</w:t>
      </w:r>
      <w:r w:rsidR="009C18A7" w:rsidRPr="009B44C5">
        <w:rPr>
          <w:rFonts w:cstheme="minorHAnsi"/>
          <w:color w:val="000000"/>
          <w:shd w:val="clear" w:color="auto" w:fill="FFFFFF"/>
        </w:rPr>
        <w:t>,</w:t>
      </w:r>
      <w:r w:rsidRPr="009B44C5">
        <w:rPr>
          <w:rFonts w:cstheme="minorHAnsi"/>
          <w:color w:val="000000"/>
          <w:shd w:val="clear" w:color="auto" w:fill="FFFFFF"/>
        </w:rPr>
        <w:t xml:space="preserve"> </w:t>
      </w:r>
      <w:r w:rsidR="00752332" w:rsidRPr="009B44C5">
        <w:rPr>
          <w:rFonts w:cstheme="minorHAnsi"/>
          <w:color w:val="000000"/>
          <w:shd w:val="clear" w:color="auto" w:fill="FFFFFF"/>
        </w:rPr>
        <w:t xml:space="preserve">to complete </w:t>
      </w:r>
      <w:r w:rsidR="009C18A7" w:rsidRPr="009B44C5">
        <w:rPr>
          <w:rFonts w:cstheme="minorHAnsi"/>
          <w:color w:val="000000"/>
          <w:shd w:val="clear" w:color="auto" w:fill="FFFFFF"/>
        </w:rPr>
        <w:t>the Checklist</w:t>
      </w:r>
      <w:r w:rsidR="00752332" w:rsidRPr="009B44C5">
        <w:rPr>
          <w:rFonts w:cstheme="minorHAnsi"/>
          <w:color w:val="000000"/>
          <w:shd w:val="clear" w:color="auto" w:fill="FFFFFF"/>
        </w:rPr>
        <w:t xml:space="preserve">. </w:t>
      </w:r>
      <w:r w:rsidRPr="009B44C5">
        <w:rPr>
          <w:rFonts w:cstheme="minorHAnsi"/>
          <w:color w:val="000000"/>
          <w:shd w:val="clear" w:color="auto" w:fill="FFFFFF"/>
        </w:rPr>
        <w:t xml:space="preserve"> </w:t>
      </w:r>
    </w:p>
    <w:p w14:paraId="57EC0AE8" w14:textId="156B4179" w:rsidR="007216DA" w:rsidRPr="009B44C5" w:rsidRDefault="007216DA" w:rsidP="005A1289">
      <w:pPr>
        <w:pStyle w:val="Header"/>
        <w:jc w:val="both"/>
        <w:rPr>
          <w:rFonts w:cstheme="minorHAnsi"/>
          <w:b/>
          <w:bCs/>
          <w:color w:val="002060"/>
          <w:shd w:val="clear" w:color="auto" w:fill="FFFFFF"/>
        </w:rPr>
      </w:pPr>
    </w:p>
    <w:p w14:paraId="08753A40" w14:textId="1135D4BD" w:rsidR="007216DA" w:rsidRPr="009B44C5" w:rsidRDefault="007216DA" w:rsidP="007216DA">
      <w:pPr>
        <w:pStyle w:val="Header"/>
        <w:jc w:val="both"/>
        <w:rPr>
          <w:rFonts w:cstheme="minorHAnsi"/>
          <w:b/>
          <w:bCs/>
          <w:color w:val="002060"/>
          <w:shd w:val="clear" w:color="auto" w:fill="FFFFFF"/>
        </w:rPr>
      </w:pPr>
      <w:r w:rsidRPr="009B44C5">
        <w:rPr>
          <w:rFonts w:cstheme="minorHAnsi"/>
          <w:b/>
          <w:bCs/>
          <w:color w:val="002060"/>
          <w:shd w:val="clear" w:color="auto" w:fill="FFFFFF"/>
        </w:rPr>
        <w:t xml:space="preserve">HOW WILL THE INFORMATION SUBMITTED THROUGH THE CHECKLIST </w:t>
      </w:r>
      <w:r w:rsidR="0079609B" w:rsidRPr="009B44C5">
        <w:rPr>
          <w:rFonts w:cstheme="minorHAnsi"/>
          <w:b/>
          <w:bCs/>
          <w:color w:val="002060"/>
          <w:shd w:val="clear" w:color="auto" w:fill="FFFFFF"/>
        </w:rPr>
        <w:t xml:space="preserve">BE </w:t>
      </w:r>
      <w:r w:rsidRPr="009B44C5">
        <w:rPr>
          <w:rFonts w:cstheme="minorHAnsi"/>
          <w:b/>
          <w:bCs/>
          <w:color w:val="002060"/>
          <w:shd w:val="clear" w:color="auto" w:fill="FFFFFF"/>
        </w:rPr>
        <w:t>USED?</w:t>
      </w:r>
    </w:p>
    <w:p w14:paraId="144857DC" w14:textId="77777777" w:rsidR="007216DA" w:rsidRPr="009B44C5" w:rsidRDefault="007216DA" w:rsidP="007216DA">
      <w:pPr>
        <w:pStyle w:val="Header"/>
        <w:jc w:val="both"/>
        <w:rPr>
          <w:rFonts w:cstheme="minorHAnsi"/>
          <w:color w:val="000000"/>
          <w:shd w:val="clear" w:color="auto" w:fill="FFFFFF"/>
        </w:rPr>
      </w:pPr>
    </w:p>
    <w:p w14:paraId="12F5FE0E" w14:textId="6ED7C98E" w:rsidR="007216DA" w:rsidRPr="009B44C5" w:rsidRDefault="007216DA" w:rsidP="0079609B">
      <w:pPr>
        <w:pStyle w:val="Header"/>
        <w:jc w:val="both"/>
        <w:rPr>
          <w:rFonts w:cstheme="minorHAnsi"/>
          <w:color w:val="000000"/>
          <w:shd w:val="clear" w:color="auto" w:fill="FFFFFF"/>
        </w:rPr>
      </w:pPr>
      <w:r w:rsidRPr="009B44C5">
        <w:rPr>
          <w:rFonts w:cstheme="minorHAnsi"/>
          <w:color w:val="000000"/>
          <w:shd w:val="clear" w:color="auto" w:fill="FFFFFF"/>
        </w:rPr>
        <w:t xml:space="preserve">The information that will be submitted through this checklist through the Article 7 Report will be used by the Committee on Victim Assistance of the Convention to suggest preliminary observations and recommendations on the respective reports at the Intersessional Meetings in </w:t>
      </w:r>
      <w:r w:rsidR="00C87C9D" w:rsidRPr="009B44C5">
        <w:rPr>
          <w:rFonts w:cstheme="minorHAnsi"/>
          <w:color w:val="000000"/>
          <w:shd w:val="clear" w:color="auto" w:fill="FFFFFF"/>
        </w:rPr>
        <w:t>June</w:t>
      </w:r>
      <w:r w:rsidRPr="009B44C5">
        <w:rPr>
          <w:rFonts w:cstheme="minorHAnsi"/>
          <w:color w:val="000000"/>
          <w:shd w:val="clear" w:color="auto" w:fill="FFFFFF"/>
        </w:rPr>
        <w:t xml:space="preserve"> 2020, and conclusions at the Eighteenth Meeting of States Parties in November 2020.  The key purpose of this tool, however, is to assist the national victim assistance experts and other relevant authorities to assess how far they have come, what gaps exist, what challenges remain to be addressed and on what areas of victim assistance they would have to invest their efforts to address the rights and needs of landmine survivors and affected families and communities. </w:t>
      </w:r>
      <w:r w:rsidR="00D5045E" w:rsidRPr="009B44C5">
        <w:rPr>
          <w:rFonts w:cstheme="minorHAnsi"/>
          <w:color w:val="000000"/>
          <w:shd w:val="clear" w:color="auto" w:fill="FFFFFF"/>
        </w:rPr>
        <w:t xml:space="preserve">The Checklist can be used on </w:t>
      </w:r>
      <w:r w:rsidR="00821379">
        <w:rPr>
          <w:rFonts w:cstheme="minorHAnsi"/>
          <w:color w:val="000000"/>
          <w:shd w:val="clear" w:color="auto" w:fill="FFFFFF"/>
        </w:rPr>
        <w:t xml:space="preserve">an </w:t>
      </w:r>
      <w:r w:rsidR="00D5045E" w:rsidRPr="009B44C5">
        <w:rPr>
          <w:rFonts w:cstheme="minorHAnsi"/>
          <w:color w:val="000000"/>
          <w:shd w:val="clear" w:color="auto" w:fill="FFFFFF"/>
        </w:rPr>
        <w:t xml:space="preserve">annual basis to measure progress on victim assistance and adapt efforts to meet new or remaining challenges. </w:t>
      </w:r>
    </w:p>
    <w:p w14:paraId="022029A5" w14:textId="77777777" w:rsidR="007216DA" w:rsidRPr="009B44C5" w:rsidRDefault="007216DA" w:rsidP="007216DA">
      <w:pPr>
        <w:pStyle w:val="Header"/>
        <w:jc w:val="both"/>
        <w:rPr>
          <w:rFonts w:cstheme="minorHAnsi"/>
          <w:color w:val="000000"/>
          <w:shd w:val="clear" w:color="auto" w:fill="FFFFFF"/>
        </w:rPr>
      </w:pPr>
    </w:p>
    <w:p w14:paraId="4C5A23E8" w14:textId="209DEB3B" w:rsidR="00DC06D9" w:rsidRPr="009B44C5" w:rsidRDefault="00DC06D9" w:rsidP="005A1289">
      <w:pPr>
        <w:pStyle w:val="Header"/>
        <w:jc w:val="both"/>
        <w:rPr>
          <w:rFonts w:cstheme="minorHAnsi"/>
          <w:b/>
          <w:bCs/>
          <w:color w:val="002060"/>
          <w:shd w:val="clear" w:color="auto" w:fill="FFFFFF"/>
        </w:rPr>
      </w:pPr>
      <w:r w:rsidRPr="009B44C5">
        <w:rPr>
          <w:rFonts w:cstheme="minorHAnsi"/>
          <w:b/>
          <w:bCs/>
          <w:color w:val="002060"/>
          <w:shd w:val="clear" w:color="auto" w:fill="FFFFFF"/>
        </w:rPr>
        <w:t xml:space="preserve">HOW TO </w:t>
      </w:r>
      <w:r w:rsidR="009C18A7" w:rsidRPr="009B44C5">
        <w:rPr>
          <w:rFonts w:cstheme="minorHAnsi"/>
          <w:b/>
          <w:bCs/>
          <w:color w:val="002060"/>
          <w:shd w:val="clear" w:color="auto" w:fill="FFFFFF"/>
        </w:rPr>
        <w:t xml:space="preserve">FILL IN </w:t>
      </w:r>
      <w:r w:rsidRPr="009B44C5">
        <w:rPr>
          <w:rFonts w:cstheme="minorHAnsi"/>
          <w:b/>
          <w:bCs/>
          <w:color w:val="002060"/>
          <w:shd w:val="clear" w:color="auto" w:fill="FFFFFF"/>
        </w:rPr>
        <w:t>THE CH</w:t>
      </w:r>
      <w:r w:rsidR="009076CB" w:rsidRPr="009B44C5">
        <w:rPr>
          <w:rFonts w:cstheme="minorHAnsi"/>
          <w:b/>
          <w:bCs/>
          <w:color w:val="002060"/>
          <w:shd w:val="clear" w:color="auto" w:fill="FFFFFF"/>
        </w:rPr>
        <w:t>E</w:t>
      </w:r>
      <w:r w:rsidRPr="009B44C5">
        <w:rPr>
          <w:rFonts w:cstheme="minorHAnsi"/>
          <w:b/>
          <w:bCs/>
          <w:color w:val="002060"/>
          <w:shd w:val="clear" w:color="auto" w:fill="FFFFFF"/>
        </w:rPr>
        <w:t>CKLIST?</w:t>
      </w:r>
    </w:p>
    <w:p w14:paraId="43434814" w14:textId="77777777" w:rsidR="005A1289" w:rsidRPr="009B44C5" w:rsidRDefault="005A1289" w:rsidP="005A1289">
      <w:pPr>
        <w:pStyle w:val="Header"/>
        <w:jc w:val="both"/>
        <w:rPr>
          <w:rFonts w:cstheme="minorHAnsi"/>
          <w:color w:val="000000"/>
          <w:shd w:val="clear" w:color="auto" w:fill="FFFFFF"/>
        </w:rPr>
      </w:pPr>
    </w:p>
    <w:p w14:paraId="2AB2294B" w14:textId="58558B6F" w:rsidR="003E0CA6" w:rsidRPr="009B44C5" w:rsidRDefault="00CD1D7B" w:rsidP="005A1289">
      <w:pPr>
        <w:pStyle w:val="Header"/>
        <w:jc w:val="both"/>
        <w:rPr>
          <w:rFonts w:cstheme="minorHAnsi"/>
          <w:color w:val="000000"/>
          <w:shd w:val="clear" w:color="auto" w:fill="FFFFFF"/>
        </w:rPr>
      </w:pPr>
      <w:r w:rsidRPr="009B44C5">
        <w:rPr>
          <w:rFonts w:cstheme="minorHAnsi"/>
          <w:color w:val="000000"/>
          <w:shd w:val="clear" w:color="auto" w:fill="FFFFFF"/>
        </w:rPr>
        <w:t xml:space="preserve">The Checklist </w:t>
      </w:r>
      <w:r w:rsidR="00734F8B" w:rsidRPr="009B44C5">
        <w:rPr>
          <w:rFonts w:cstheme="minorHAnsi"/>
          <w:color w:val="000000"/>
          <w:shd w:val="clear" w:color="auto" w:fill="FFFFFF"/>
        </w:rPr>
        <w:t>covers victim assistance and other related actions of the OAP</w:t>
      </w:r>
      <w:r w:rsidRPr="009B44C5">
        <w:rPr>
          <w:rFonts w:cstheme="minorHAnsi"/>
          <w:color w:val="000000"/>
          <w:shd w:val="clear" w:color="auto" w:fill="FFFFFF"/>
        </w:rPr>
        <w:t>. Each</w:t>
      </w:r>
      <w:r w:rsidR="003B1CEE" w:rsidRPr="009B44C5">
        <w:rPr>
          <w:rFonts w:cstheme="minorHAnsi"/>
          <w:color w:val="000000"/>
          <w:shd w:val="clear" w:color="auto" w:fill="FFFFFF"/>
        </w:rPr>
        <w:t xml:space="preserve"> of the</w:t>
      </w:r>
      <w:r w:rsidRPr="009B44C5">
        <w:rPr>
          <w:rFonts w:cstheme="minorHAnsi"/>
          <w:color w:val="000000"/>
          <w:shd w:val="clear" w:color="auto" w:fill="FFFFFF"/>
        </w:rPr>
        <w:t xml:space="preserve"> </w:t>
      </w:r>
      <w:r w:rsidR="003B1CEE" w:rsidRPr="009B44C5">
        <w:rPr>
          <w:rFonts w:cstheme="minorHAnsi"/>
          <w:color w:val="000000"/>
          <w:shd w:val="clear" w:color="auto" w:fill="FFFFFF"/>
        </w:rPr>
        <w:t>related</w:t>
      </w:r>
      <w:r w:rsidRPr="009B44C5">
        <w:rPr>
          <w:rFonts w:cstheme="minorHAnsi"/>
          <w:color w:val="000000"/>
          <w:shd w:val="clear" w:color="auto" w:fill="FFFFFF"/>
        </w:rPr>
        <w:t xml:space="preserve"> action</w:t>
      </w:r>
      <w:r w:rsidR="003B1CEE" w:rsidRPr="009B44C5">
        <w:rPr>
          <w:rFonts w:cstheme="minorHAnsi"/>
          <w:color w:val="000000"/>
          <w:shd w:val="clear" w:color="auto" w:fill="FFFFFF"/>
        </w:rPr>
        <w:t xml:space="preserve"> </w:t>
      </w:r>
      <w:r w:rsidRPr="009B44C5">
        <w:rPr>
          <w:rFonts w:cstheme="minorHAnsi"/>
          <w:color w:val="000000"/>
          <w:shd w:val="clear" w:color="auto" w:fill="FFFFFF"/>
        </w:rPr>
        <w:t>is broken into a seri</w:t>
      </w:r>
      <w:r w:rsidR="009076CB" w:rsidRPr="009B44C5">
        <w:rPr>
          <w:rFonts w:cstheme="minorHAnsi"/>
          <w:color w:val="000000"/>
          <w:shd w:val="clear" w:color="auto" w:fill="FFFFFF"/>
        </w:rPr>
        <w:t>e</w:t>
      </w:r>
      <w:r w:rsidRPr="009B44C5">
        <w:rPr>
          <w:rFonts w:cstheme="minorHAnsi"/>
          <w:color w:val="000000"/>
          <w:shd w:val="clear" w:color="auto" w:fill="FFFFFF"/>
        </w:rPr>
        <w:t>s of questions</w:t>
      </w:r>
      <w:r w:rsidR="00F96D05" w:rsidRPr="009B44C5">
        <w:rPr>
          <w:rFonts w:cstheme="minorHAnsi"/>
          <w:color w:val="000000"/>
          <w:shd w:val="clear" w:color="auto" w:fill="FFFFFF"/>
        </w:rPr>
        <w:t xml:space="preserve">. </w:t>
      </w:r>
      <w:r w:rsidRPr="009B44C5">
        <w:rPr>
          <w:rFonts w:cstheme="minorHAnsi"/>
          <w:color w:val="000000"/>
          <w:shd w:val="clear" w:color="auto" w:fill="FFFFFF"/>
        </w:rPr>
        <w:t xml:space="preserve"> </w:t>
      </w:r>
    </w:p>
    <w:p w14:paraId="28F7A579" w14:textId="77777777" w:rsidR="003E0CA6" w:rsidRPr="009B44C5" w:rsidRDefault="003E0CA6" w:rsidP="005A1289">
      <w:pPr>
        <w:pStyle w:val="Header"/>
        <w:jc w:val="both"/>
        <w:rPr>
          <w:rFonts w:cstheme="minorHAnsi"/>
          <w:color w:val="000000"/>
          <w:shd w:val="clear" w:color="auto" w:fill="FFFFFF"/>
        </w:rPr>
      </w:pPr>
    </w:p>
    <w:p w14:paraId="5D4742D9" w14:textId="64D30786" w:rsidR="00DC06D9" w:rsidRPr="009B44C5" w:rsidRDefault="00734F8B" w:rsidP="005A1289">
      <w:pPr>
        <w:pStyle w:val="Header"/>
        <w:jc w:val="both"/>
        <w:rPr>
          <w:rFonts w:cstheme="minorHAnsi"/>
          <w:color w:val="000000"/>
          <w:shd w:val="clear" w:color="auto" w:fill="FFFFFF"/>
        </w:rPr>
      </w:pPr>
      <w:r w:rsidRPr="009B44C5">
        <w:rPr>
          <w:rFonts w:cstheme="minorHAnsi"/>
          <w:color w:val="000000"/>
          <w:shd w:val="clear" w:color="auto" w:fill="FFFFFF"/>
        </w:rPr>
        <w:t xml:space="preserve">It can be completed by </w:t>
      </w:r>
      <w:r w:rsidR="00493A27" w:rsidRPr="009B44C5">
        <w:rPr>
          <w:rFonts w:cstheme="minorHAnsi"/>
          <w:color w:val="000000"/>
          <w:shd w:val="clear" w:color="auto" w:fill="FFFFFF"/>
        </w:rPr>
        <w:t>an informed</w:t>
      </w:r>
      <w:r w:rsidRPr="009B44C5">
        <w:rPr>
          <w:rFonts w:cstheme="minorHAnsi"/>
          <w:color w:val="000000"/>
          <w:shd w:val="clear" w:color="auto" w:fill="FFFFFF"/>
        </w:rPr>
        <w:t xml:space="preserve"> national victim assistance</w:t>
      </w:r>
      <w:r w:rsidR="00493A27" w:rsidRPr="009B44C5">
        <w:rPr>
          <w:rFonts w:cstheme="minorHAnsi"/>
          <w:color w:val="000000"/>
          <w:shd w:val="clear" w:color="auto" w:fill="FFFFFF"/>
        </w:rPr>
        <w:t>/</w:t>
      </w:r>
      <w:r w:rsidRPr="009B44C5">
        <w:rPr>
          <w:rFonts w:cstheme="minorHAnsi"/>
          <w:color w:val="000000"/>
          <w:shd w:val="clear" w:color="auto" w:fill="FFFFFF"/>
        </w:rPr>
        <w:t xml:space="preserve">disability </w:t>
      </w:r>
      <w:r w:rsidR="00493A27" w:rsidRPr="009B44C5">
        <w:rPr>
          <w:rFonts w:cstheme="minorHAnsi"/>
          <w:color w:val="000000"/>
          <w:shd w:val="clear" w:color="auto" w:fill="FFFFFF"/>
        </w:rPr>
        <w:t>authority</w:t>
      </w:r>
      <w:r w:rsidRPr="009B44C5">
        <w:rPr>
          <w:rFonts w:cstheme="minorHAnsi"/>
          <w:color w:val="000000"/>
          <w:shd w:val="clear" w:color="auto" w:fill="FFFFFF"/>
        </w:rPr>
        <w:t xml:space="preserve"> or by a group of experts, such as by members of the national inter-ministerial/sectoral coordination</w:t>
      </w:r>
      <w:r w:rsidR="00493A27" w:rsidRPr="009B44C5">
        <w:rPr>
          <w:rFonts w:cstheme="minorHAnsi"/>
          <w:color w:val="000000"/>
          <w:shd w:val="clear" w:color="auto" w:fill="FFFFFF"/>
        </w:rPr>
        <w:t xml:space="preserve"> forum</w:t>
      </w:r>
      <w:r w:rsidRPr="009B44C5">
        <w:rPr>
          <w:rFonts w:cstheme="minorHAnsi"/>
          <w:color w:val="000000"/>
          <w:shd w:val="clear" w:color="auto" w:fill="FFFFFF"/>
        </w:rPr>
        <w:t>. It is important to describe in both</w:t>
      </w:r>
      <w:r w:rsidR="00493A27" w:rsidRPr="009B44C5">
        <w:rPr>
          <w:rFonts w:cstheme="minorHAnsi"/>
          <w:color w:val="000000"/>
          <w:shd w:val="clear" w:color="auto" w:fill="FFFFFF"/>
        </w:rPr>
        <w:t xml:space="preserve"> cases of</w:t>
      </w:r>
      <w:r w:rsidRPr="009B44C5">
        <w:rPr>
          <w:rFonts w:cstheme="minorHAnsi"/>
          <w:color w:val="000000"/>
          <w:shd w:val="clear" w:color="auto" w:fill="FFFFFF"/>
        </w:rPr>
        <w:t xml:space="preserve"> ‘yes’ or ‘no’.</w:t>
      </w:r>
      <w:r w:rsidR="00493A27" w:rsidRPr="009B44C5">
        <w:rPr>
          <w:rFonts w:cstheme="minorHAnsi"/>
          <w:color w:val="000000"/>
          <w:shd w:val="clear" w:color="auto" w:fill="FFFFFF"/>
        </w:rPr>
        <w:t xml:space="preserve"> A description of the situation will help the Committee and the national authority to better understand the state of play in victim assistance activities. </w:t>
      </w:r>
      <w:r w:rsidRPr="009B44C5">
        <w:rPr>
          <w:rFonts w:cstheme="minorHAnsi"/>
          <w:color w:val="000000"/>
          <w:shd w:val="clear" w:color="auto" w:fill="FFFFFF"/>
        </w:rPr>
        <w:t xml:space="preserve">   </w:t>
      </w:r>
      <w:r w:rsidR="00CD1D7B" w:rsidRPr="009B44C5">
        <w:rPr>
          <w:rFonts w:cstheme="minorHAnsi"/>
          <w:color w:val="000000"/>
          <w:shd w:val="clear" w:color="auto" w:fill="FFFFFF"/>
        </w:rPr>
        <w:t xml:space="preserve"> </w:t>
      </w:r>
    </w:p>
    <w:p w14:paraId="4C962CA2" w14:textId="0BC6E44F" w:rsidR="00086B3A" w:rsidRPr="009B44C5" w:rsidRDefault="00086B3A" w:rsidP="005A1289">
      <w:pPr>
        <w:pStyle w:val="Header"/>
        <w:jc w:val="both"/>
        <w:rPr>
          <w:rFonts w:cstheme="minorHAnsi"/>
          <w:color w:val="000000"/>
          <w:shd w:val="clear" w:color="auto" w:fill="FFFFFF"/>
        </w:rPr>
      </w:pPr>
    </w:p>
    <w:p w14:paraId="02D374A4" w14:textId="45904431" w:rsidR="00734F8B" w:rsidRPr="009B44C5" w:rsidRDefault="00734F8B" w:rsidP="005A1289">
      <w:pPr>
        <w:pStyle w:val="Header"/>
        <w:jc w:val="both"/>
        <w:rPr>
          <w:rFonts w:cstheme="minorHAnsi"/>
          <w:b/>
          <w:bCs/>
          <w:color w:val="002060"/>
          <w:shd w:val="clear" w:color="auto" w:fill="FFFFFF"/>
        </w:rPr>
      </w:pPr>
      <w:r w:rsidRPr="009B44C5">
        <w:rPr>
          <w:rFonts w:cstheme="minorHAnsi"/>
          <w:b/>
          <w:bCs/>
          <w:color w:val="002060"/>
          <w:shd w:val="clear" w:color="auto" w:fill="FFFFFF"/>
        </w:rPr>
        <w:t xml:space="preserve">WHEN TO </w:t>
      </w:r>
      <w:r w:rsidR="009C18A7" w:rsidRPr="009B44C5">
        <w:rPr>
          <w:rFonts w:cstheme="minorHAnsi"/>
          <w:b/>
          <w:bCs/>
          <w:color w:val="002060"/>
          <w:shd w:val="clear" w:color="auto" w:fill="FFFFFF"/>
        </w:rPr>
        <w:t xml:space="preserve">FILL IN AND SUBMIT </w:t>
      </w:r>
      <w:r w:rsidRPr="009B44C5">
        <w:rPr>
          <w:rFonts w:cstheme="minorHAnsi"/>
          <w:b/>
          <w:bCs/>
          <w:color w:val="002060"/>
          <w:shd w:val="clear" w:color="auto" w:fill="FFFFFF"/>
        </w:rPr>
        <w:t>THE CH</w:t>
      </w:r>
      <w:r w:rsidR="00493A27" w:rsidRPr="009B44C5">
        <w:rPr>
          <w:rFonts w:cstheme="minorHAnsi"/>
          <w:b/>
          <w:bCs/>
          <w:color w:val="002060"/>
          <w:shd w:val="clear" w:color="auto" w:fill="FFFFFF"/>
        </w:rPr>
        <w:t>E</w:t>
      </w:r>
      <w:r w:rsidRPr="009B44C5">
        <w:rPr>
          <w:rFonts w:cstheme="minorHAnsi"/>
          <w:b/>
          <w:bCs/>
          <w:color w:val="002060"/>
          <w:shd w:val="clear" w:color="auto" w:fill="FFFFFF"/>
        </w:rPr>
        <w:t>CKLIST?</w:t>
      </w:r>
    </w:p>
    <w:p w14:paraId="3F071144" w14:textId="77777777" w:rsidR="005A1289" w:rsidRPr="009B44C5" w:rsidRDefault="005A1289" w:rsidP="005A1289">
      <w:pPr>
        <w:pStyle w:val="Header"/>
        <w:jc w:val="both"/>
        <w:rPr>
          <w:rFonts w:cstheme="minorHAnsi"/>
          <w:b/>
          <w:bCs/>
          <w:color w:val="000000"/>
          <w:shd w:val="clear" w:color="auto" w:fill="FFFFFF"/>
        </w:rPr>
      </w:pPr>
    </w:p>
    <w:p w14:paraId="581AF2BA" w14:textId="5B81CD20" w:rsidR="007865B1" w:rsidRPr="009B44C5" w:rsidRDefault="00734F8B" w:rsidP="0010072D">
      <w:pPr>
        <w:pStyle w:val="Header"/>
        <w:jc w:val="both"/>
        <w:rPr>
          <w:rFonts w:cstheme="minorHAnsi"/>
          <w:color w:val="000000"/>
          <w:shd w:val="clear" w:color="auto" w:fill="FFFFFF"/>
        </w:rPr>
      </w:pPr>
      <w:r w:rsidRPr="009B44C5">
        <w:rPr>
          <w:rFonts w:cstheme="minorHAnsi"/>
          <w:color w:val="000000"/>
          <w:shd w:val="clear" w:color="auto" w:fill="FFFFFF"/>
        </w:rPr>
        <w:t xml:space="preserve">The Committee on Victim Assistance encourages States Parties with significant numbers of </w:t>
      </w:r>
      <w:r w:rsidR="006E5BDE" w:rsidRPr="009B44C5">
        <w:rPr>
          <w:rFonts w:cstheme="minorHAnsi"/>
          <w:color w:val="000000"/>
          <w:shd w:val="clear" w:color="auto" w:fill="FFFFFF"/>
        </w:rPr>
        <w:t xml:space="preserve">landmine survivors to </w:t>
      </w:r>
      <w:r w:rsidR="009C18A7" w:rsidRPr="009B44C5">
        <w:rPr>
          <w:rFonts w:cstheme="minorHAnsi"/>
          <w:color w:val="000000"/>
          <w:shd w:val="clear" w:color="auto" w:fill="FFFFFF"/>
        </w:rPr>
        <w:t>fill in</w:t>
      </w:r>
      <w:r w:rsidR="006E5BDE" w:rsidRPr="009B44C5">
        <w:rPr>
          <w:rFonts w:cstheme="minorHAnsi"/>
          <w:color w:val="000000"/>
          <w:shd w:val="clear" w:color="auto" w:fill="FFFFFF"/>
        </w:rPr>
        <w:t xml:space="preserve"> the Checklist in the first quarter of 2020 and include the completed Checklist in the </w:t>
      </w:r>
      <w:r w:rsidR="006E5BDE" w:rsidRPr="009B44C5">
        <w:rPr>
          <w:rFonts w:cstheme="minorHAnsi"/>
          <w:i/>
          <w:iCs/>
          <w:color w:val="000000"/>
          <w:shd w:val="clear" w:color="auto" w:fill="FFFFFF"/>
        </w:rPr>
        <w:t xml:space="preserve">Article 7 Report </w:t>
      </w:r>
      <w:r w:rsidR="002B5824" w:rsidRPr="009B44C5">
        <w:rPr>
          <w:rFonts w:cstheme="minorHAnsi"/>
          <w:i/>
          <w:iCs/>
          <w:color w:val="000000"/>
          <w:shd w:val="clear" w:color="auto" w:fill="FFFFFF"/>
        </w:rPr>
        <w:t>(under Form J)</w:t>
      </w:r>
      <w:r w:rsidR="003C1DA1" w:rsidRPr="009B44C5">
        <w:rPr>
          <w:rFonts w:cstheme="minorHAnsi"/>
          <w:i/>
          <w:iCs/>
          <w:color w:val="000000"/>
          <w:shd w:val="clear" w:color="auto" w:fill="FFFFFF"/>
        </w:rPr>
        <w:t xml:space="preserve"> </w:t>
      </w:r>
      <w:r w:rsidR="003C1DA1" w:rsidRPr="009B44C5">
        <w:rPr>
          <w:rFonts w:cstheme="minorHAnsi"/>
          <w:color w:val="000000"/>
          <w:shd w:val="clear" w:color="auto" w:fill="FFFFFF"/>
        </w:rPr>
        <w:t>to be submitted by</w:t>
      </w:r>
      <w:r w:rsidR="00F96D05" w:rsidRPr="009B44C5">
        <w:rPr>
          <w:rFonts w:cstheme="minorHAnsi"/>
          <w:color w:val="000000"/>
          <w:shd w:val="clear" w:color="auto" w:fill="FFFFFF"/>
        </w:rPr>
        <w:t xml:space="preserve"> the </w:t>
      </w:r>
      <w:r w:rsidR="006E5BDE" w:rsidRPr="009B44C5">
        <w:rPr>
          <w:rFonts w:cstheme="minorHAnsi"/>
          <w:color w:val="000000"/>
          <w:shd w:val="clear" w:color="auto" w:fill="FFFFFF"/>
        </w:rPr>
        <w:t xml:space="preserve">30 April. </w:t>
      </w:r>
      <w:r w:rsidR="00F96D05" w:rsidRPr="009B44C5">
        <w:rPr>
          <w:rFonts w:cstheme="minorHAnsi"/>
          <w:color w:val="000000"/>
          <w:shd w:val="clear" w:color="auto" w:fill="FFFFFF"/>
        </w:rPr>
        <w:t xml:space="preserve">A sample of </w:t>
      </w:r>
      <w:r w:rsidR="00821379">
        <w:rPr>
          <w:rFonts w:cstheme="minorHAnsi"/>
          <w:color w:val="000000"/>
          <w:shd w:val="clear" w:color="auto" w:fill="FFFFFF"/>
        </w:rPr>
        <w:t xml:space="preserve">a </w:t>
      </w:r>
      <w:r w:rsidR="00F96D05" w:rsidRPr="009B44C5">
        <w:rPr>
          <w:rFonts w:cstheme="minorHAnsi"/>
          <w:color w:val="000000"/>
          <w:shd w:val="clear" w:color="auto" w:fill="FFFFFF"/>
        </w:rPr>
        <w:t xml:space="preserve">timeline could be as follows: </w:t>
      </w:r>
      <w:r w:rsidR="0010072D" w:rsidRPr="009B44C5">
        <w:rPr>
          <w:rFonts w:cstheme="minorHAnsi"/>
          <w:color w:val="000000"/>
          <w:shd w:val="clear" w:color="auto" w:fill="FFFFFF"/>
        </w:rPr>
        <w:t xml:space="preserve"> </w:t>
      </w:r>
    </w:p>
    <w:p w14:paraId="3A6BBCF7" w14:textId="5A35D7A7" w:rsidR="00AF37CC" w:rsidRPr="009B44C5" w:rsidRDefault="00AF37CC" w:rsidP="005A1289">
      <w:pPr>
        <w:pStyle w:val="Header"/>
        <w:jc w:val="both"/>
        <w:rPr>
          <w:rFonts w:cstheme="minorHAnsi"/>
          <w:color w:val="000000"/>
          <w:shd w:val="clear" w:color="auto" w:fill="FFFFFF"/>
        </w:rPr>
      </w:pPr>
    </w:p>
    <w:tbl>
      <w:tblPr>
        <w:tblW w:w="14175" w:type="dxa"/>
        <w:tblCellMar>
          <w:left w:w="70" w:type="dxa"/>
          <w:right w:w="70" w:type="dxa"/>
        </w:tblCellMar>
        <w:tblLook w:val="04A0" w:firstRow="1" w:lastRow="0" w:firstColumn="1" w:lastColumn="0" w:noHBand="0" w:noVBand="1"/>
      </w:tblPr>
      <w:tblGrid>
        <w:gridCol w:w="4300"/>
        <w:gridCol w:w="2180"/>
        <w:gridCol w:w="2734"/>
        <w:gridCol w:w="4961"/>
      </w:tblGrid>
      <w:tr w:rsidR="001309EF" w:rsidRPr="009B44C5" w14:paraId="5D0692ED" w14:textId="77777777" w:rsidTr="002B5824">
        <w:trPr>
          <w:trHeight w:val="288"/>
        </w:trPr>
        <w:tc>
          <w:tcPr>
            <w:tcW w:w="4300" w:type="dxa"/>
            <w:tcBorders>
              <w:top w:val="nil"/>
              <w:left w:val="nil"/>
              <w:bottom w:val="nil"/>
              <w:right w:val="nil"/>
            </w:tcBorders>
            <w:shd w:val="clear" w:color="000000" w:fill="002060"/>
            <w:noWrap/>
            <w:vAlign w:val="bottom"/>
            <w:hideMark/>
          </w:tcPr>
          <w:p w14:paraId="360398D5" w14:textId="1059D32E" w:rsidR="001309EF" w:rsidRPr="009B44C5" w:rsidRDefault="001309EF" w:rsidP="0010072D">
            <w:pPr>
              <w:spacing w:after="0" w:line="240" w:lineRule="auto"/>
              <w:rPr>
                <w:rFonts w:ascii="Calibri" w:eastAsia="Times New Roman" w:hAnsi="Calibri" w:cs="Calibri"/>
                <w:b/>
                <w:bCs/>
                <w:i/>
                <w:iCs/>
                <w:color w:val="FFFFFF"/>
                <w:lang w:eastAsia="fr-CH"/>
              </w:rPr>
            </w:pPr>
            <w:r w:rsidRPr="009B44C5">
              <w:rPr>
                <w:rFonts w:ascii="Calibri" w:eastAsia="Times New Roman" w:hAnsi="Calibri" w:cs="Calibri"/>
                <w:b/>
                <w:bCs/>
                <w:i/>
                <w:iCs/>
                <w:color w:val="FFFFFF"/>
                <w:lang w:eastAsia="fr-CH"/>
              </w:rPr>
              <w:t xml:space="preserve">February – March------------------------------&gt; </w:t>
            </w:r>
          </w:p>
        </w:tc>
        <w:tc>
          <w:tcPr>
            <w:tcW w:w="2180" w:type="dxa"/>
            <w:tcBorders>
              <w:top w:val="nil"/>
              <w:left w:val="nil"/>
              <w:bottom w:val="nil"/>
              <w:right w:val="nil"/>
            </w:tcBorders>
            <w:shd w:val="clear" w:color="000000" w:fill="002060"/>
            <w:noWrap/>
            <w:vAlign w:val="bottom"/>
            <w:hideMark/>
          </w:tcPr>
          <w:p w14:paraId="430AF354" w14:textId="4AE44064" w:rsidR="001309EF" w:rsidRPr="009B44C5" w:rsidRDefault="001309EF" w:rsidP="0010072D">
            <w:pPr>
              <w:spacing w:after="0" w:line="240" w:lineRule="auto"/>
              <w:rPr>
                <w:rFonts w:ascii="Calibri" w:eastAsia="Times New Roman" w:hAnsi="Calibri" w:cs="Calibri"/>
                <w:b/>
                <w:bCs/>
                <w:i/>
                <w:iCs/>
                <w:color w:val="FFFFFF"/>
                <w:lang w:eastAsia="fr-CH"/>
              </w:rPr>
            </w:pPr>
            <w:r w:rsidRPr="009B44C5">
              <w:rPr>
                <w:rFonts w:ascii="Calibri" w:eastAsia="Times New Roman" w:hAnsi="Calibri" w:cs="Calibri"/>
                <w:b/>
                <w:bCs/>
                <w:i/>
                <w:iCs/>
                <w:color w:val="FFFFFF"/>
                <w:lang w:eastAsia="fr-CH"/>
              </w:rPr>
              <w:t>April ---------------------&gt;</w:t>
            </w:r>
          </w:p>
        </w:tc>
        <w:tc>
          <w:tcPr>
            <w:tcW w:w="2734" w:type="dxa"/>
            <w:tcBorders>
              <w:top w:val="nil"/>
              <w:left w:val="nil"/>
              <w:bottom w:val="nil"/>
              <w:right w:val="nil"/>
            </w:tcBorders>
            <w:shd w:val="clear" w:color="000000" w:fill="002060"/>
            <w:noWrap/>
            <w:vAlign w:val="bottom"/>
            <w:hideMark/>
          </w:tcPr>
          <w:p w14:paraId="1625B017" w14:textId="180ADFEB" w:rsidR="001309EF" w:rsidRPr="009B44C5" w:rsidRDefault="001309EF" w:rsidP="0010072D">
            <w:pPr>
              <w:spacing w:after="0" w:line="240" w:lineRule="auto"/>
              <w:rPr>
                <w:rFonts w:ascii="Calibri" w:eastAsia="Times New Roman" w:hAnsi="Calibri" w:cs="Calibri"/>
                <w:b/>
                <w:bCs/>
                <w:i/>
                <w:iCs/>
                <w:color w:val="FFFFFF"/>
                <w:lang w:eastAsia="fr-CH"/>
              </w:rPr>
            </w:pPr>
            <w:r w:rsidRPr="009B44C5">
              <w:rPr>
                <w:rFonts w:ascii="Calibri" w:eastAsia="Times New Roman" w:hAnsi="Calibri" w:cs="Calibri"/>
                <w:b/>
                <w:bCs/>
                <w:i/>
                <w:iCs/>
                <w:color w:val="FFFFFF"/>
                <w:lang w:eastAsia="fr-CH"/>
              </w:rPr>
              <w:t>30 April -----------------&gt;</w:t>
            </w:r>
          </w:p>
        </w:tc>
        <w:tc>
          <w:tcPr>
            <w:tcW w:w="4961" w:type="dxa"/>
            <w:tcBorders>
              <w:top w:val="nil"/>
              <w:left w:val="nil"/>
              <w:bottom w:val="nil"/>
              <w:right w:val="nil"/>
            </w:tcBorders>
            <w:shd w:val="clear" w:color="000000" w:fill="002060"/>
            <w:noWrap/>
            <w:vAlign w:val="bottom"/>
            <w:hideMark/>
          </w:tcPr>
          <w:p w14:paraId="3EE11C47" w14:textId="2800A38A" w:rsidR="001309EF" w:rsidRPr="009B44C5" w:rsidRDefault="001309EF" w:rsidP="0010072D">
            <w:pPr>
              <w:spacing w:after="0" w:line="240" w:lineRule="auto"/>
              <w:rPr>
                <w:rFonts w:ascii="Calibri" w:eastAsia="Times New Roman" w:hAnsi="Calibri" w:cs="Calibri"/>
                <w:b/>
                <w:bCs/>
                <w:i/>
                <w:iCs/>
                <w:color w:val="FFFFFF"/>
                <w:lang w:eastAsia="fr-CH"/>
              </w:rPr>
            </w:pPr>
            <w:r w:rsidRPr="009B44C5">
              <w:rPr>
                <w:rFonts w:ascii="Calibri" w:eastAsia="Times New Roman" w:hAnsi="Calibri" w:cs="Calibri"/>
                <w:b/>
                <w:bCs/>
                <w:i/>
                <w:iCs/>
                <w:color w:val="FFFFFF"/>
                <w:lang w:eastAsia="fr-CH"/>
              </w:rPr>
              <w:t>May -----------------------------</w:t>
            </w:r>
            <w:r w:rsidR="004E57FA" w:rsidRPr="009B44C5">
              <w:rPr>
                <w:rFonts w:ascii="Calibri" w:eastAsia="Times New Roman" w:hAnsi="Calibri" w:cs="Calibri"/>
                <w:b/>
                <w:bCs/>
                <w:i/>
                <w:iCs/>
                <w:color w:val="FFFFFF"/>
                <w:lang w:eastAsia="fr-CH"/>
              </w:rPr>
              <w:t>------------------</w:t>
            </w:r>
            <w:r w:rsidRPr="009B44C5">
              <w:rPr>
                <w:rFonts w:ascii="Calibri" w:eastAsia="Times New Roman" w:hAnsi="Calibri" w:cs="Calibri"/>
                <w:b/>
                <w:bCs/>
                <w:i/>
                <w:iCs/>
                <w:color w:val="FFFFFF"/>
                <w:lang w:eastAsia="fr-CH"/>
              </w:rPr>
              <w:t>--------&gt;</w:t>
            </w:r>
          </w:p>
        </w:tc>
      </w:tr>
      <w:tr w:rsidR="001309EF" w:rsidRPr="009B44C5" w14:paraId="252E3428" w14:textId="77777777" w:rsidTr="002B5824">
        <w:trPr>
          <w:trHeight w:val="628"/>
        </w:trPr>
        <w:tc>
          <w:tcPr>
            <w:tcW w:w="4300" w:type="dxa"/>
            <w:tcBorders>
              <w:top w:val="nil"/>
              <w:left w:val="nil"/>
              <w:bottom w:val="single" w:sz="4" w:space="0" w:color="4F81BD" w:themeColor="accent1"/>
              <w:right w:val="single" w:sz="4" w:space="0" w:color="4F81BD" w:themeColor="accent1"/>
            </w:tcBorders>
            <w:shd w:val="clear" w:color="auto" w:fill="auto"/>
            <w:vAlign w:val="center"/>
            <w:hideMark/>
          </w:tcPr>
          <w:p w14:paraId="7FD30232" w14:textId="555DBF89" w:rsidR="001309EF" w:rsidRPr="009B44C5" w:rsidRDefault="001309EF" w:rsidP="0010072D">
            <w:pPr>
              <w:spacing w:after="0" w:line="240" w:lineRule="auto"/>
              <w:jc w:val="both"/>
              <w:rPr>
                <w:rFonts w:ascii="Calibri" w:eastAsia="Times New Roman" w:hAnsi="Calibri" w:cs="Calibri"/>
                <w:i/>
                <w:iCs/>
                <w:color w:val="000000"/>
                <w:sz w:val="20"/>
                <w:szCs w:val="20"/>
                <w:lang w:eastAsia="fr-CH"/>
              </w:rPr>
            </w:pPr>
            <w:r w:rsidRPr="009B44C5">
              <w:rPr>
                <w:rFonts w:ascii="Calibri" w:eastAsia="Times New Roman" w:hAnsi="Calibri" w:cs="Calibri"/>
                <w:i/>
                <w:iCs/>
                <w:color w:val="000000"/>
                <w:sz w:val="20"/>
                <w:szCs w:val="20"/>
                <w:lang w:eastAsia="fr-CH"/>
              </w:rPr>
              <w:t xml:space="preserve">Hold a national dialogue with concerned actors to assess the situation in victim assistance </w:t>
            </w:r>
          </w:p>
        </w:tc>
        <w:tc>
          <w:tcPr>
            <w:tcW w:w="2180" w:type="dxa"/>
            <w:tcBorders>
              <w:top w:val="nil"/>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5D082E53" w14:textId="5AC0897F" w:rsidR="001309EF" w:rsidRPr="009B44C5" w:rsidRDefault="001309EF" w:rsidP="0010072D">
            <w:pPr>
              <w:spacing w:after="0" w:line="240" w:lineRule="auto"/>
              <w:jc w:val="both"/>
              <w:rPr>
                <w:rFonts w:ascii="Calibri" w:eastAsia="Times New Roman" w:hAnsi="Calibri" w:cs="Calibri"/>
                <w:i/>
                <w:iCs/>
                <w:color w:val="000000"/>
                <w:sz w:val="20"/>
                <w:szCs w:val="20"/>
                <w:lang w:eastAsia="fr-CH"/>
              </w:rPr>
            </w:pPr>
            <w:r w:rsidRPr="009B44C5">
              <w:rPr>
                <w:rFonts w:ascii="Calibri" w:eastAsia="Times New Roman" w:hAnsi="Calibri" w:cs="Calibri"/>
                <w:i/>
                <w:iCs/>
                <w:color w:val="000000"/>
                <w:sz w:val="20"/>
                <w:szCs w:val="20"/>
                <w:lang w:eastAsia="fr-CH"/>
              </w:rPr>
              <w:t xml:space="preserve">Complete the Checklist </w:t>
            </w:r>
          </w:p>
        </w:tc>
        <w:tc>
          <w:tcPr>
            <w:tcW w:w="2734" w:type="dxa"/>
            <w:tcBorders>
              <w:top w:val="nil"/>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1DE6113A" w14:textId="22533D0F" w:rsidR="001309EF" w:rsidRPr="009B44C5" w:rsidRDefault="001309EF" w:rsidP="0010072D">
            <w:pPr>
              <w:spacing w:after="0" w:line="240" w:lineRule="auto"/>
              <w:jc w:val="both"/>
              <w:rPr>
                <w:rFonts w:ascii="Calibri" w:eastAsia="Times New Roman" w:hAnsi="Calibri" w:cs="Calibri"/>
                <w:i/>
                <w:iCs/>
                <w:color w:val="000000"/>
                <w:sz w:val="20"/>
                <w:szCs w:val="20"/>
                <w:lang w:eastAsia="fr-CH"/>
              </w:rPr>
            </w:pPr>
            <w:r w:rsidRPr="009B44C5">
              <w:rPr>
                <w:rFonts w:ascii="Calibri" w:eastAsia="Times New Roman" w:hAnsi="Calibri" w:cs="Calibri"/>
                <w:i/>
                <w:iCs/>
                <w:color w:val="000000"/>
                <w:sz w:val="20"/>
                <w:szCs w:val="20"/>
                <w:lang w:eastAsia="fr-CH"/>
              </w:rPr>
              <w:t xml:space="preserve">Submit the Checklist </w:t>
            </w:r>
            <w:r w:rsidR="002B5824" w:rsidRPr="009B44C5">
              <w:rPr>
                <w:rFonts w:ascii="Calibri" w:eastAsia="Times New Roman" w:hAnsi="Calibri" w:cs="Calibri"/>
                <w:i/>
                <w:iCs/>
                <w:color w:val="000000"/>
                <w:sz w:val="20"/>
                <w:szCs w:val="20"/>
                <w:lang w:eastAsia="fr-CH"/>
              </w:rPr>
              <w:t xml:space="preserve">through </w:t>
            </w:r>
            <w:r w:rsidRPr="009B44C5">
              <w:rPr>
                <w:rFonts w:ascii="Calibri" w:eastAsia="Times New Roman" w:hAnsi="Calibri" w:cs="Calibri"/>
                <w:i/>
                <w:iCs/>
                <w:color w:val="000000"/>
                <w:sz w:val="20"/>
                <w:szCs w:val="20"/>
                <w:lang w:eastAsia="fr-CH"/>
              </w:rPr>
              <w:t xml:space="preserve">your country’s Art. 7 Report  </w:t>
            </w:r>
          </w:p>
        </w:tc>
        <w:tc>
          <w:tcPr>
            <w:tcW w:w="4961" w:type="dxa"/>
            <w:tcBorders>
              <w:top w:val="nil"/>
              <w:left w:val="single" w:sz="4" w:space="0" w:color="4F81BD" w:themeColor="accent1"/>
              <w:bottom w:val="single" w:sz="4" w:space="0" w:color="4F81BD" w:themeColor="accent1"/>
              <w:right w:val="nil"/>
            </w:tcBorders>
            <w:shd w:val="clear" w:color="auto" w:fill="auto"/>
            <w:vAlign w:val="center"/>
            <w:hideMark/>
          </w:tcPr>
          <w:p w14:paraId="1E2FA734" w14:textId="64AF4F77" w:rsidR="001309EF" w:rsidRPr="009B44C5" w:rsidRDefault="001309EF" w:rsidP="0010072D">
            <w:pPr>
              <w:spacing w:after="0" w:line="240" w:lineRule="auto"/>
              <w:jc w:val="both"/>
              <w:rPr>
                <w:rFonts w:ascii="Calibri" w:eastAsia="Times New Roman" w:hAnsi="Calibri" w:cs="Calibri"/>
                <w:i/>
                <w:iCs/>
                <w:color w:val="000000"/>
                <w:sz w:val="20"/>
                <w:szCs w:val="20"/>
                <w:lang w:eastAsia="fr-CH"/>
              </w:rPr>
            </w:pPr>
            <w:r w:rsidRPr="009B44C5">
              <w:rPr>
                <w:rFonts w:ascii="Calibri" w:eastAsia="Times New Roman" w:hAnsi="Calibri" w:cs="Calibri"/>
                <w:i/>
                <w:iCs/>
                <w:color w:val="000000"/>
                <w:sz w:val="20"/>
                <w:szCs w:val="20"/>
                <w:lang w:eastAsia="fr-CH"/>
              </w:rPr>
              <w:t xml:space="preserve">Review plan/strategy or take steps to plan for the implementation of the Oslo Action Plan on victim assistance </w:t>
            </w:r>
          </w:p>
        </w:tc>
      </w:tr>
    </w:tbl>
    <w:p w14:paraId="5E9F0CD0" w14:textId="273CB891" w:rsidR="00AF37CC" w:rsidRPr="009B44C5" w:rsidRDefault="00AF37CC" w:rsidP="005A1289">
      <w:pPr>
        <w:pStyle w:val="Header"/>
        <w:jc w:val="both"/>
        <w:rPr>
          <w:rFonts w:cstheme="minorHAnsi"/>
          <w:color w:val="002060"/>
          <w:shd w:val="clear" w:color="auto" w:fill="FFFFFF"/>
        </w:rPr>
      </w:pPr>
    </w:p>
    <w:p w14:paraId="1D59F6B1" w14:textId="4248A6B1" w:rsidR="00E94E71" w:rsidRPr="009B44C5" w:rsidRDefault="009C7F60" w:rsidP="006E5BDE">
      <w:pPr>
        <w:jc w:val="center"/>
        <w:rPr>
          <w:b/>
          <w:bCs/>
          <w:color w:val="002060"/>
          <w:sz w:val="28"/>
          <w:szCs w:val="28"/>
        </w:rPr>
      </w:pPr>
      <w:r w:rsidRPr="009B44C5">
        <w:rPr>
          <w:b/>
          <w:bCs/>
          <w:color w:val="002060"/>
          <w:sz w:val="28"/>
          <w:szCs w:val="28"/>
        </w:rPr>
        <w:lastRenderedPageBreak/>
        <w:t>2</w:t>
      </w:r>
      <w:r w:rsidR="002572B4" w:rsidRPr="009B44C5">
        <w:rPr>
          <w:b/>
          <w:bCs/>
          <w:color w:val="002060"/>
          <w:sz w:val="28"/>
          <w:szCs w:val="28"/>
        </w:rPr>
        <w:t>020</w:t>
      </w:r>
      <w:r w:rsidRPr="009B44C5">
        <w:rPr>
          <w:b/>
          <w:bCs/>
          <w:color w:val="002060"/>
          <w:sz w:val="28"/>
          <w:szCs w:val="28"/>
        </w:rPr>
        <w:t xml:space="preserve">-2024 </w:t>
      </w:r>
      <w:r w:rsidR="00E94E71" w:rsidRPr="009B44C5">
        <w:rPr>
          <w:b/>
          <w:bCs/>
          <w:color w:val="002060"/>
          <w:sz w:val="28"/>
          <w:szCs w:val="28"/>
        </w:rPr>
        <w:t>Oslo Action Plan</w:t>
      </w:r>
    </w:p>
    <w:p w14:paraId="1F59A318" w14:textId="031016EC" w:rsidR="00E94E71" w:rsidRPr="009B44C5" w:rsidRDefault="00E94E71" w:rsidP="006E5BDE">
      <w:pPr>
        <w:jc w:val="center"/>
        <w:rPr>
          <w:b/>
          <w:bCs/>
          <w:color w:val="002060"/>
        </w:rPr>
      </w:pPr>
      <w:r w:rsidRPr="009B44C5">
        <w:rPr>
          <w:b/>
          <w:bCs/>
          <w:color w:val="002060"/>
        </w:rPr>
        <w:t>VII. Victim assistance</w:t>
      </w:r>
    </w:p>
    <w:p w14:paraId="1B4C119C" w14:textId="77777777" w:rsidR="007C33A6" w:rsidRPr="009B44C5" w:rsidRDefault="007C33A6" w:rsidP="006E5BDE">
      <w:pPr>
        <w:jc w:val="center"/>
        <w:rPr>
          <w:b/>
          <w:bCs/>
        </w:rPr>
      </w:pPr>
    </w:p>
    <w:p w14:paraId="183C4F68" w14:textId="45398634" w:rsidR="007865B1" w:rsidRPr="009B44C5" w:rsidRDefault="007865B1" w:rsidP="007865B1">
      <w:pPr>
        <w:jc w:val="both"/>
      </w:pPr>
      <w:r w:rsidRPr="009B44C5">
        <w:t xml:space="preserve">States Parties remain committed to ensuring the full, equal and effective participation of mine victims in society, based on respect for human rights, gender equality, inclusion and non-discrimination. The States Parties have recognised that, in order to be effective and sustainable, victim assistance should be integrated into broader national policies, plans and legal frameworks relating to the rights of persons with disabilities, and to health, education, employment, development and poverty reduction in support of the realisation of the Sustainable Development Goals. States Parties with victims in areas under their jurisdiction or control will endeavour to do their utmost to provide appropriate, affordable and accessible services to mine victims, on an equal basis with others. </w:t>
      </w:r>
    </w:p>
    <w:tbl>
      <w:tblPr>
        <w:tblStyle w:val="TableGrid"/>
        <w:tblW w:w="14170" w:type="dxa"/>
        <w:tblLook w:val="04A0" w:firstRow="1" w:lastRow="0" w:firstColumn="1" w:lastColumn="0" w:noHBand="0" w:noVBand="1"/>
      </w:tblPr>
      <w:tblGrid>
        <w:gridCol w:w="7768"/>
        <w:gridCol w:w="567"/>
        <w:gridCol w:w="567"/>
        <w:gridCol w:w="5268"/>
      </w:tblGrid>
      <w:tr w:rsidR="00E94E71" w:rsidRPr="009B44C5" w14:paraId="0E84E201" w14:textId="77777777" w:rsidTr="00AF37CC">
        <w:tc>
          <w:tcPr>
            <w:tcW w:w="7768" w:type="dxa"/>
            <w:shd w:val="clear" w:color="auto" w:fill="F2F2F2" w:themeFill="background1" w:themeFillShade="F2"/>
          </w:tcPr>
          <w:p w14:paraId="443C189C" w14:textId="77777777" w:rsidR="00E94E71" w:rsidRPr="009B44C5" w:rsidRDefault="00E94E71" w:rsidP="00AF37CC"/>
        </w:tc>
        <w:tc>
          <w:tcPr>
            <w:tcW w:w="567" w:type="dxa"/>
            <w:shd w:val="clear" w:color="auto" w:fill="F2F2F2" w:themeFill="background1" w:themeFillShade="F2"/>
          </w:tcPr>
          <w:p w14:paraId="5088F91B" w14:textId="3423F47B" w:rsidR="00E94E71" w:rsidRPr="009B44C5" w:rsidRDefault="00371A70" w:rsidP="00AF37CC">
            <w:r>
              <w:t>YES</w:t>
            </w:r>
            <w:r w:rsidR="00E94E71" w:rsidRPr="009B44C5">
              <w:t xml:space="preserve"> </w:t>
            </w:r>
          </w:p>
        </w:tc>
        <w:tc>
          <w:tcPr>
            <w:tcW w:w="567" w:type="dxa"/>
            <w:shd w:val="clear" w:color="auto" w:fill="F2F2F2" w:themeFill="background1" w:themeFillShade="F2"/>
          </w:tcPr>
          <w:p w14:paraId="31C951E2" w14:textId="177D98CF" w:rsidR="00E94E71" w:rsidRPr="009B44C5" w:rsidRDefault="00371A70" w:rsidP="00AF37CC">
            <w:r>
              <w:t>NO</w:t>
            </w:r>
          </w:p>
        </w:tc>
        <w:tc>
          <w:tcPr>
            <w:tcW w:w="5268" w:type="dxa"/>
            <w:shd w:val="clear" w:color="auto" w:fill="F2F2F2" w:themeFill="background1" w:themeFillShade="F2"/>
          </w:tcPr>
          <w:p w14:paraId="1357131C" w14:textId="34EDD813" w:rsidR="00E94E71" w:rsidRPr="009B44C5" w:rsidRDefault="00371A70" w:rsidP="00AF37CC">
            <w:r>
              <w:t xml:space="preserve">Describe the status, including the extent of progress and challenges in all cases </w:t>
            </w:r>
          </w:p>
        </w:tc>
      </w:tr>
      <w:tr w:rsidR="00E94E71" w:rsidRPr="009B44C5" w14:paraId="17A4E5E9" w14:textId="77777777" w:rsidTr="00AF37CC">
        <w:trPr>
          <w:trHeight w:val="276"/>
        </w:trPr>
        <w:tc>
          <w:tcPr>
            <w:tcW w:w="7768" w:type="dxa"/>
            <w:shd w:val="clear" w:color="auto" w:fill="F2F2F2" w:themeFill="background1" w:themeFillShade="F2"/>
          </w:tcPr>
          <w:p w14:paraId="03676561" w14:textId="576B3942" w:rsidR="00E94E71" w:rsidRPr="009B44C5" w:rsidRDefault="00E94E71" w:rsidP="00AF37CC">
            <w:pPr>
              <w:pStyle w:val="ListParagraph"/>
              <w:numPr>
                <w:ilvl w:val="0"/>
                <w:numId w:val="4"/>
              </w:numPr>
            </w:pPr>
            <w:r w:rsidRPr="009B44C5">
              <w:t>Are victim assistance principles such as human rights, gender equality</w:t>
            </w:r>
            <w:r w:rsidR="005513C5" w:rsidRPr="009B44C5">
              <w:t>, diversity</w:t>
            </w:r>
            <w:r w:rsidRPr="009B44C5">
              <w:t xml:space="preserve"> and non-discrimination considered in all relevant policies, planning and programmes? </w:t>
            </w:r>
          </w:p>
        </w:tc>
        <w:tc>
          <w:tcPr>
            <w:tcW w:w="567" w:type="dxa"/>
            <w:shd w:val="clear" w:color="auto" w:fill="F2F2F2" w:themeFill="background1" w:themeFillShade="F2"/>
          </w:tcPr>
          <w:p w14:paraId="30A8E10D" w14:textId="77777777" w:rsidR="00E94E71" w:rsidRPr="009B44C5" w:rsidRDefault="00E94E71" w:rsidP="00AF37CC"/>
        </w:tc>
        <w:tc>
          <w:tcPr>
            <w:tcW w:w="567" w:type="dxa"/>
            <w:shd w:val="clear" w:color="auto" w:fill="F2F2F2" w:themeFill="background1" w:themeFillShade="F2"/>
          </w:tcPr>
          <w:p w14:paraId="59CE8D02" w14:textId="77777777" w:rsidR="00E94E71" w:rsidRPr="009B44C5" w:rsidRDefault="00E94E71" w:rsidP="00AF37CC"/>
        </w:tc>
        <w:tc>
          <w:tcPr>
            <w:tcW w:w="5268" w:type="dxa"/>
            <w:shd w:val="clear" w:color="auto" w:fill="F2F2F2" w:themeFill="background1" w:themeFillShade="F2"/>
          </w:tcPr>
          <w:p w14:paraId="64046509" w14:textId="77777777" w:rsidR="00E94E71" w:rsidRPr="009B44C5" w:rsidRDefault="00E94E71" w:rsidP="00AF37CC"/>
        </w:tc>
      </w:tr>
      <w:tr w:rsidR="00E94E71" w:rsidRPr="009B44C5" w14:paraId="4925F8AE" w14:textId="77777777" w:rsidTr="00AF37CC">
        <w:trPr>
          <w:trHeight w:val="276"/>
        </w:trPr>
        <w:tc>
          <w:tcPr>
            <w:tcW w:w="7768" w:type="dxa"/>
            <w:shd w:val="clear" w:color="auto" w:fill="F2F2F2" w:themeFill="background1" w:themeFillShade="F2"/>
          </w:tcPr>
          <w:p w14:paraId="2C14D4BE" w14:textId="77777777" w:rsidR="00E94E71" w:rsidRPr="009B44C5" w:rsidRDefault="00E94E71" w:rsidP="00AF37CC">
            <w:pPr>
              <w:pStyle w:val="ListParagraph"/>
              <w:numPr>
                <w:ilvl w:val="0"/>
                <w:numId w:val="4"/>
              </w:numPr>
              <w:ind w:left="1164"/>
            </w:pPr>
            <w:r w:rsidRPr="009B44C5">
              <w:t xml:space="preserve">If no, what steps could be taken in this regard? </w:t>
            </w:r>
          </w:p>
        </w:tc>
        <w:tc>
          <w:tcPr>
            <w:tcW w:w="567" w:type="dxa"/>
            <w:shd w:val="clear" w:color="auto" w:fill="F2F2F2" w:themeFill="background1" w:themeFillShade="F2"/>
          </w:tcPr>
          <w:p w14:paraId="3632403C" w14:textId="77777777" w:rsidR="00E94E71" w:rsidRPr="009B44C5" w:rsidRDefault="00E94E71" w:rsidP="00AF37CC"/>
        </w:tc>
        <w:tc>
          <w:tcPr>
            <w:tcW w:w="567" w:type="dxa"/>
            <w:shd w:val="clear" w:color="auto" w:fill="F2F2F2" w:themeFill="background1" w:themeFillShade="F2"/>
          </w:tcPr>
          <w:p w14:paraId="40D71504" w14:textId="77777777" w:rsidR="00E94E71" w:rsidRPr="009B44C5" w:rsidRDefault="00E94E71" w:rsidP="00AF37CC"/>
        </w:tc>
        <w:tc>
          <w:tcPr>
            <w:tcW w:w="5268" w:type="dxa"/>
            <w:shd w:val="clear" w:color="auto" w:fill="F2F2F2" w:themeFill="background1" w:themeFillShade="F2"/>
          </w:tcPr>
          <w:p w14:paraId="164DFE6A" w14:textId="77777777" w:rsidR="00E94E71" w:rsidRPr="009B44C5" w:rsidRDefault="00E94E71" w:rsidP="00AF37CC"/>
        </w:tc>
      </w:tr>
      <w:tr w:rsidR="00E94E71" w:rsidRPr="009B44C5" w14:paraId="353BC678" w14:textId="77777777" w:rsidTr="00AF37CC">
        <w:trPr>
          <w:trHeight w:val="276"/>
        </w:trPr>
        <w:tc>
          <w:tcPr>
            <w:tcW w:w="7768" w:type="dxa"/>
            <w:shd w:val="clear" w:color="auto" w:fill="F2F2F2" w:themeFill="background1" w:themeFillShade="F2"/>
          </w:tcPr>
          <w:p w14:paraId="50C212B0" w14:textId="77777777" w:rsidR="00E94E71" w:rsidRPr="009B44C5" w:rsidRDefault="00E94E71" w:rsidP="00AF37CC">
            <w:pPr>
              <w:pStyle w:val="ListParagraph"/>
              <w:numPr>
                <w:ilvl w:val="0"/>
                <w:numId w:val="4"/>
              </w:numPr>
              <w:ind w:left="739"/>
            </w:pPr>
            <w:r w:rsidRPr="009B44C5">
              <w:t xml:space="preserve">Is there a common understanding amongst all national stakeholders with regards to the integration of victim assistance into broader national frameworks? </w:t>
            </w:r>
          </w:p>
        </w:tc>
        <w:tc>
          <w:tcPr>
            <w:tcW w:w="567" w:type="dxa"/>
            <w:shd w:val="clear" w:color="auto" w:fill="F2F2F2" w:themeFill="background1" w:themeFillShade="F2"/>
          </w:tcPr>
          <w:p w14:paraId="4053BDDC" w14:textId="77777777" w:rsidR="00E94E71" w:rsidRPr="009B44C5" w:rsidRDefault="00E94E71" w:rsidP="00AF37CC"/>
        </w:tc>
        <w:tc>
          <w:tcPr>
            <w:tcW w:w="567" w:type="dxa"/>
            <w:shd w:val="clear" w:color="auto" w:fill="F2F2F2" w:themeFill="background1" w:themeFillShade="F2"/>
          </w:tcPr>
          <w:p w14:paraId="67A7652E" w14:textId="77777777" w:rsidR="00E94E71" w:rsidRPr="009B44C5" w:rsidRDefault="00E94E71" w:rsidP="00AF37CC"/>
        </w:tc>
        <w:tc>
          <w:tcPr>
            <w:tcW w:w="5268" w:type="dxa"/>
            <w:shd w:val="clear" w:color="auto" w:fill="F2F2F2" w:themeFill="background1" w:themeFillShade="F2"/>
          </w:tcPr>
          <w:p w14:paraId="1BE181C3" w14:textId="77777777" w:rsidR="00E94E71" w:rsidRPr="009B44C5" w:rsidRDefault="00E94E71" w:rsidP="00AF37CC"/>
        </w:tc>
      </w:tr>
      <w:tr w:rsidR="00E94E71" w:rsidRPr="009B44C5" w14:paraId="346CE28D" w14:textId="77777777" w:rsidTr="00AF37CC">
        <w:trPr>
          <w:trHeight w:val="276"/>
        </w:trPr>
        <w:tc>
          <w:tcPr>
            <w:tcW w:w="7768" w:type="dxa"/>
            <w:shd w:val="clear" w:color="auto" w:fill="F2F2F2" w:themeFill="background1" w:themeFillShade="F2"/>
          </w:tcPr>
          <w:p w14:paraId="5139BF03" w14:textId="77777777" w:rsidR="00E94E71" w:rsidRPr="009B44C5" w:rsidRDefault="00E94E71" w:rsidP="00AF37CC">
            <w:pPr>
              <w:pStyle w:val="ListParagraph"/>
              <w:numPr>
                <w:ilvl w:val="0"/>
                <w:numId w:val="4"/>
              </w:numPr>
              <w:ind w:left="1164"/>
            </w:pPr>
            <w:r w:rsidRPr="009B44C5">
              <w:t xml:space="preserve">If no, what steps could be taken to create or enhance such an understanding? </w:t>
            </w:r>
          </w:p>
        </w:tc>
        <w:tc>
          <w:tcPr>
            <w:tcW w:w="567" w:type="dxa"/>
            <w:shd w:val="clear" w:color="auto" w:fill="F2F2F2" w:themeFill="background1" w:themeFillShade="F2"/>
          </w:tcPr>
          <w:p w14:paraId="2F61B2A1" w14:textId="4C7C2092" w:rsidR="00E94E71" w:rsidRPr="009B44C5" w:rsidRDefault="00E94E71" w:rsidP="00AF37CC"/>
        </w:tc>
        <w:tc>
          <w:tcPr>
            <w:tcW w:w="567" w:type="dxa"/>
            <w:shd w:val="clear" w:color="auto" w:fill="F2F2F2" w:themeFill="background1" w:themeFillShade="F2"/>
          </w:tcPr>
          <w:p w14:paraId="520E8A7A" w14:textId="77777777" w:rsidR="00E94E71" w:rsidRPr="009B44C5" w:rsidRDefault="00E94E71" w:rsidP="00AF37CC"/>
        </w:tc>
        <w:tc>
          <w:tcPr>
            <w:tcW w:w="5268" w:type="dxa"/>
            <w:shd w:val="clear" w:color="auto" w:fill="F2F2F2" w:themeFill="background1" w:themeFillShade="F2"/>
          </w:tcPr>
          <w:p w14:paraId="12E348CF" w14:textId="77777777" w:rsidR="00E94E71" w:rsidRPr="009B44C5" w:rsidRDefault="00E94E71" w:rsidP="00AF37CC"/>
        </w:tc>
      </w:tr>
      <w:tr w:rsidR="00E94E71" w:rsidRPr="009B44C5" w14:paraId="0FB989D4" w14:textId="77777777" w:rsidTr="00AF37CC">
        <w:trPr>
          <w:trHeight w:val="276"/>
        </w:trPr>
        <w:tc>
          <w:tcPr>
            <w:tcW w:w="7768" w:type="dxa"/>
            <w:shd w:val="clear" w:color="auto" w:fill="F2F2F2" w:themeFill="background1" w:themeFillShade="F2"/>
          </w:tcPr>
          <w:p w14:paraId="503BFB49" w14:textId="77777777" w:rsidR="00E94E71" w:rsidRPr="009B44C5" w:rsidRDefault="00E94E71" w:rsidP="00AF37CC">
            <w:pPr>
              <w:pStyle w:val="ListParagraph"/>
              <w:numPr>
                <w:ilvl w:val="0"/>
                <w:numId w:val="4"/>
              </w:numPr>
              <w:ind w:left="739"/>
            </w:pPr>
            <w:r w:rsidRPr="009B44C5">
              <w:t>Are efforts related to victim assistance coordinated with or linked to national efforts on achieving the goals of the Sustainable Development Goals?</w:t>
            </w:r>
          </w:p>
        </w:tc>
        <w:tc>
          <w:tcPr>
            <w:tcW w:w="567" w:type="dxa"/>
            <w:shd w:val="clear" w:color="auto" w:fill="F2F2F2" w:themeFill="background1" w:themeFillShade="F2"/>
          </w:tcPr>
          <w:p w14:paraId="282404F9" w14:textId="77777777" w:rsidR="00E94E71" w:rsidRPr="009B44C5" w:rsidRDefault="00E94E71" w:rsidP="00AF37CC"/>
        </w:tc>
        <w:tc>
          <w:tcPr>
            <w:tcW w:w="567" w:type="dxa"/>
            <w:shd w:val="clear" w:color="auto" w:fill="F2F2F2" w:themeFill="background1" w:themeFillShade="F2"/>
          </w:tcPr>
          <w:p w14:paraId="08DF9C0D" w14:textId="77777777" w:rsidR="00E94E71" w:rsidRPr="009B44C5" w:rsidRDefault="00E94E71" w:rsidP="00AF37CC"/>
        </w:tc>
        <w:tc>
          <w:tcPr>
            <w:tcW w:w="5268" w:type="dxa"/>
            <w:shd w:val="clear" w:color="auto" w:fill="F2F2F2" w:themeFill="background1" w:themeFillShade="F2"/>
          </w:tcPr>
          <w:p w14:paraId="05725F2A" w14:textId="77777777" w:rsidR="00E94E71" w:rsidRPr="009B44C5" w:rsidRDefault="00E94E71" w:rsidP="00AF37CC"/>
        </w:tc>
      </w:tr>
      <w:tr w:rsidR="00E34A0D" w:rsidRPr="009B44C5" w14:paraId="78B63951" w14:textId="77777777" w:rsidTr="00AF37CC">
        <w:trPr>
          <w:trHeight w:val="276"/>
        </w:trPr>
        <w:tc>
          <w:tcPr>
            <w:tcW w:w="7768" w:type="dxa"/>
            <w:shd w:val="clear" w:color="auto" w:fill="F2F2F2" w:themeFill="background1" w:themeFillShade="F2"/>
          </w:tcPr>
          <w:p w14:paraId="01A8B525" w14:textId="5256C4EF" w:rsidR="00E34A0D" w:rsidRPr="009B44C5" w:rsidRDefault="00E34A0D" w:rsidP="00AF37CC">
            <w:pPr>
              <w:pStyle w:val="ListParagraph"/>
              <w:numPr>
                <w:ilvl w:val="0"/>
                <w:numId w:val="4"/>
              </w:numPr>
              <w:ind w:left="739"/>
            </w:pPr>
            <w:r w:rsidRPr="009B44C5">
              <w:t xml:space="preserve">Are principles such as affordability, accessibility and equality considered in planning, policies and implementation of relevant programmes? </w:t>
            </w:r>
          </w:p>
        </w:tc>
        <w:tc>
          <w:tcPr>
            <w:tcW w:w="567" w:type="dxa"/>
            <w:shd w:val="clear" w:color="auto" w:fill="F2F2F2" w:themeFill="background1" w:themeFillShade="F2"/>
          </w:tcPr>
          <w:p w14:paraId="4039FDAB" w14:textId="77777777" w:rsidR="00E34A0D" w:rsidRPr="009B44C5" w:rsidRDefault="00E34A0D" w:rsidP="00AF37CC"/>
        </w:tc>
        <w:tc>
          <w:tcPr>
            <w:tcW w:w="567" w:type="dxa"/>
            <w:shd w:val="clear" w:color="auto" w:fill="F2F2F2" w:themeFill="background1" w:themeFillShade="F2"/>
          </w:tcPr>
          <w:p w14:paraId="0BC56FED" w14:textId="77777777" w:rsidR="00E34A0D" w:rsidRPr="009B44C5" w:rsidRDefault="00E34A0D" w:rsidP="00AF37CC"/>
        </w:tc>
        <w:tc>
          <w:tcPr>
            <w:tcW w:w="5268" w:type="dxa"/>
            <w:shd w:val="clear" w:color="auto" w:fill="F2F2F2" w:themeFill="background1" w:themeFillShade="F2"/>
          </w:tcPr>
          <w:p w14:paraId="30639E22" w14:textId="77777777" w:rsidR="00E34A0D" w:rsidRPr="009B44C5" w:rsidRDefault="00E34A0D" w:rsidP="00AF37CC"/>
        </w:tc>
      </w:tr>
      <w:tr w:rsidR="00E34A0D" w:rsidRPr="009B44C5" w14:paraId="07AF59CA" w14:textId="77777777" w:rsidTr="00AF37CC">
        <w:trPr>
          <w:trHeight w:val="276"/>
        </w:trPr>
        <w:tc>
          <w:tcPr>
            <w:tcW w:w="7768" w:type="dxa"/>
            <w:shd w:val="clear" w:color="auto" w:fill="F2F2F2" w:themeFill="background1" w:themeFillShade="F2"/>
          </w:tcPr>
          <w:p w14:paraId="4D14DBF3" w14:textId="53B7831D" w:rsidR="00E34A0D" w:rsidRPr="009B44C5" w:rsidRDefault="00E34A0D" w:rsidP="00E34A0D">
            <w:pPr>
              <w:pStyle w:val="ListParagraph"/>
              <w:numPr>
                <w:ilvl w:val="0"/>
                <w:numId w:val="4"/>
              </w:numPr>
              <w:ind w:left="1164"/>
            </w:pPr>
            <w:r w:rsidRPr="009B44C5">
              <w:t xml:space="preserve">If no, what steps could be taken to increase understandings on these important principles? </w:t>
            </w:r>
          </w:p>
        </w:tc>
        <w:tc>
          <w:tcPr>
            <w:tcW w:w="567" w:type="dxa"/>
            <w:shd w:val="clear" w:color="auto" w:fill="F2F2F2" w:themeFill="background1" w:themeFillShade="F2"/>
          </w:tcPr>
          <w:p w14:paraId="3446D883" w14:textId="77777777" w:rsidR="00E34A0D" w:rsidRPr="009B44C5" w:rsidRDefault="00E34A0D" w:rsidP="00AF37CC"/>
        </w:tc>
        <w:tc>
          <w:tcPr>
            <w:tcW w:w="567" w:type="dxa"/>
            <w:shd w:val="clear" w:color="auto" w:fill="F2F2F2" w:themeFill="background1" w:themeFillShade="F2"/>
          </w:tcPr>
          <w:p w14:paraId="1CECEE43" w14:textId="77777777" w:rsidR="00E34A0D" w:rsidRPr="009B44C5" w:rsidRDefault="00E34A0D" w:rsidP="00AF37CC"/>
        </w:tc>
        <w:tc>
          <w:tcPr>
            <w:tcW w:w="5268" w:type="dxa"/>
            <w:shd w:val="clear" w:color="auto" w:fill="F2F2F2" w:themeFill="background1" w:themeFillShade="F2"/>
          </w:tcPr>
          <w:p w14:paraId="487D3D8E" w14:textId="77777777" w:rsidR="00E34A0D" w:rsidRPr="009B44C5" w:rsidRDefault="00E34A0D" w:rsidP="00AF37CC"/>
        </w:tc>
      </w:tr>
    </w:tbl>
    <w:p w14:paraId="5BE94D00" w14:textId="77777777" w:rsidR="00E94E71" w:rsidRPr="009B44C5" w:rsidRDefault="00E94E71" w:rsidP="00E94E71"/>
    <w:p w14:paraId="2592300C" w14:textId="77777777" w:rsidR="007865B1" w:rsidRPr="009B44C5" w:rsidRDefault="007865B1" w:rsidP="007865B1">
      <w:pPr>
        <w:jc w:val="both"/>
      </w:pPr>
      <w:r w:rsidRPr="009B44C5">
        <w:rPr>
          <w:b/>
          <w:bCs/>
        </w:rPr>
        <w:lastRenderedPageBreak/>
        <w:t>Action #33</w:t>
      </w:r>
      <w:r w:rsidRPr="009B44C5">
        <w:t xml:space="preserve"> Ensure that a relevant government entity is assigned to oversee the integration of victim assistance into broader national policies, plans and legal frameworks. The assigned entity will develop an action plan and monitor and report on implementation based on specific, measurable, realistic and time-bound objectives to support mine victims. This involves the removal of physical, social, cultural, political, attitudinal and communication barriers to access such services; and the use of an approach that is inclusive of gender, age and disability and takes diverse needs into account in planning, implementation, monitoring and evaluation of all programmes. </w:t>
      </w:r>
    </w:p>
    <w:tbl>
      <w:tblPr>
        <w:tblStyle w:val="TableGrid"/>
        <w:tblW w:w="14170" w:type="dxa"/>
        <w:tblBorders>
          <w:insideV w:val="none" w:sz="0" w:space="0" w:color="auto"/>
        </w:tblBorders>
        <w:tblLook w:val="04A0" w:firstRow="1" w:lastRow="0" w:firstColumn="1" w:lastColumn="0" w:noHBand="0" w:noVBand="1"/>
      </w:tblPr>
      <w:tblGrid>
        <w:gridCol w:w="7648"/>
        <w:gridCol w:w="709"/>
        <w:gridCol w:w="710"/>
        <w:gridCol w:w="5103"/>
      </w:tblGrid>
      <w:tr w:rsidR="00371A70" w:rsidRPr="009B44C5" w14:paraId="07CDC987" w14:textId="77777777" w:rsidTr="0042134C">
        <w:tc>
          <w:tcPr>
            <w:tcW w:w="7648" w:type="dxa"/>
            <w:tcBorders>
              <w:right w:val="single" w:sz="4" w:space="0" w:color="auto"/>
            </w:tcBorders>
            <w:shd w:val="clear" w:color="auto" w:fill="F2F2F2" w:themeFill="background1" w:themeFillShade="F2"/>
          </w:tcPr>
          <w:p w14:paraId="344D7A2C" w14:textId="77777777" w:rsidR="00371A70" w:rsidRPr="009B44C5" w:rsidRDefault="00371A70" w:rsidP="00371A70"/>
        </w:tc>
        <w:tc>
          <w:tcPr>
            <w:tcW w:w="709" w:type="dxa"/>
            <w:tcBorders>
              <w:left w:val="single" w:sz="4" w:space="0" w:color="auto"/>
              <w:right w:val="single" w:sz="4" w:space="0" w:color="auto"/>
            </w:tcBorders>
            <w:shd w:val="clear" w:color="auto" w:fill="F2F2F2" w:themeFill="background1" w:themeFillShade="F2"/>
          </w:tcPr>
          <w:p w14:paraId="1B54B909" w14:textId="77777777" w:rsidR="00371A70" w:rsidRPr="009B44C5" w:rsidRDefault="00371A70" w:rsidP="00371A70">
            <w:r w:rsidRPr="009B44C5">
              <w:t xml:space="preserve">YES </w:t>
            </w:r>
          </w:p>
        </w:tc>
        <w:tc>
          <w:tcPr>
            <w:tcW w:w="710" w:type="dxa"/>
            <w:tcBorders>
              <w:left w:val="single" w:sz="4" w:space="0" w:color="auto"/>
            </w:tcBorders>
            <w:shd w:val="clear" w:color="auto" w:fill="F2F2F2" w:themeFill="background1" w:themeFillShade="F2"/>
          </w:tcPr>
          <w:p w14:paraId="1C4B59F3" w14:textId="77777777" w:rsidR="00371A70" w:rsidRPr="009B44C5" w:rsidRDefault="00371A70" w:rsidP="00371A70">
            <w:r w:rsidRPr="009B44C5">
              <w:t xml:space="preserve">NO </w:t>
            </w:r>
          </w:p>
        </w:tc>
        <w:tc>
          <w:tcPr>
            <w:tcW w:w="5103" w:type="dxa"/>
            <w:tcBorders>
              <w:left w:val="single" w:sz="4" w:space="0" w:color="auto"/>
            </w:tcBorders>
            <w:shd w:val="clear" w:color="auto" w:fill="F2F2F2" w:themeFill="background1" w:themeFillShade="F2"/>
          </w:tcPr>
          <w:p w14:paraId="11C6844A" w14:textId="126E78FC" w:rsidR="00371A70" w:rsidRPr="009B44C5" w:rsidRDefault="00371A70" w:rsidP="00371A70">
            <w:r>
              <w:t xml:space="preserve">Describe the status, including the extent of progress and challenges in all cases </w:t>
            </w:r>
          </w:p>
        </w:tc>
      </w:tr>
      <w:tr w:rsidR="00371A70" w:rsidRPr="009B44C5" w14:paraId="6D3A8504" w14:textId="77777777" w:rsidTr="0042134C">
        <w:trPr>
          <w:trHeight w:val="612"/>
        </w:trPr>
        <w:tc>
          <w:tcPr>
            <w:tcW w:w="7648" w:type="dxa"/>
            <w:tcBorders>
              <w:right w:val="single" w:sz="4" w:space="0" w:color="auto"/>
            </w:tcBorders>
            <w:shd w:val="clear" w:color="auto" w:fill="F2F2F2" w:themeFill="background1" w:themeFillShade="F2"/>
          </w:tcPr>
          <w:p w14:paraId="7CB8EDD2" w14:textId="77777777" w:rsidR="00371A70" w:rsidRPr="009B44C5" w:rsidRDefault="00371A70" w:rsidP="00371A70">
            <w:pPr>
              <w:pStyle w:val="ListParagraph"/>
              <w:numPr>
                <w:ilvl w:val="0"/>
                <w:numId w:val="4"/>
              </w:numPr>
            </w:pPr>
            <w:r w:rsidRPr="009B44C5">
              <w:t xml:space="preserve">Is there a government entity such as a national ministry mandated to follow up the integration of victim assistance into broader frameworks? </w:t>
            </w:r>
          </w:p>
        </w:tc>
        <w:tc>
          <w:tcPr>
            <w:tcW w:w="709" w:type="dxa"/>
            <w:tcBorders>
              <w:left w:val="single" w:sz="4" w:space="0" w:color="auto"/>
              <w:right w:val="single" w:sz="4" w:space="0" w:color="auto"/>
            </w:tcBorders>
            <w:shd w:val="clear" w:color="auto" w:fill="F2F2F2" w:themeFill="background1" w:themeFillShade="F2"/>
          </w:tcPr>
          <w:p w14:paraId="5D8890D1"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5B2881C2"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3C06D588" w14:textId="77777777" w:rsidR="00371A70" w:rsidRPr="009B44C5" w:rsidRDefault="00371A70" w:rsidP="00371A70"/>
        </w:tc>
      </w:tr>
      <w:tr w:rsidR="00371A70" w:rsidRPr="009B44C5" w14:paraId="7BA0445F" w14:textId="77777777" w:rsidTr="0042134C">
        <w:trPr>
          <w:trHeight w:val="1128"/>
        </w:trPr>
        <w:tc>
          <w:tcPr>
            <w:tcW w:w="7648" w:type="dxa"/>
            <w:tcBorders>
              <w:right w:val="single" w:sz="4" w:space="0" w:color="auto"/>
            </w:tcBorders>
            <w:shd w:val="clear" w:color="auto" w:fill="F2F2F2" w:themeFill="background1" w:themeFillShade="F2"/>
          </w:tcPr>
          <w:p w14:paraId="790DD6A5" w14:textId="77777777" w:rsidR="00371A70" w:rsidRPr="009B44C5" w:rsidRDefault="00371A70" w:rsidP="00371A70">
            <w:pPr>
              <w:pStyle w:val="ListParagraph"/>
              <w:numPr>
                <w:ilvl w:val="0"/>
                <w:numId w:val="4"/>
              </w:numPr>
              <w:ind w:left="1168"/>
            </w:pPr>
            <w:r w:rsidRPr="009B44C5">
              <w:t>If yes, does it actively and regularly work with relevant ministries, national institutions such as mine action centre, organisations of persons with disabilities/landmine survivors, national and international NGOs?</w:t>
            </w:r>
          </w:p>
        </w:tc>
        <w:tc>
          <w:tcPr>
            <w:tcW w:w="709" w:type="dxa"/>
            <w:tcBorders>
              <w:left w:val="single" w:sz="4" w:space="0" w:color="auto"/>
              <w:right w:val="single" w:sz="4" w:space="0" w:color="auto"/>
            </w:tcBorders>
            <w:shd w:val="clear" w:color="auto" w:fill="F2F2F2" w:themeFill="background1" w:themeFillShade="F2"/>
          </w:tcPr>
          <w:p w14:paraId="22F0833C"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7FE7620B"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6AA94A9C" w14:textId="77777777" w:rsidR="00371A70" w:rsidRPr="009B44C5" w:rsidRDefault="00371A70" w:rsidP="00371A70"/>
        </w:tc>
      </w:tr>
      <w:tr w:rsidR="00371A70" w:rsidRPr="009B44C5" w14:paraId="04AC38EB" w14:textId="77777777" w:rsidTr="0042134C">
        <w:trPr>
          <w:trHeight w:val="216"/>
        </w:trPr>
        <w:tc>
          <w:tcPr>
            <w:tcW w:w="7648" w:type="dxa"/>
            <w:tcBorders>
              <w:right w:val="single" w:sz="4" w:space="0" w:color="auto"/>
            </w:tcBorders>
            <w:shd w:val="clear" w:color="auto" w:fill="F2F2F2" w:themeFill="background1" w:themeFillShade="F2"/>
          </w:tcPr>
          <w:p w14:paraId="4E6BDA76" w14:textId="4ADE4E89" w:rsidR="00371A70" w:rsidRPr="009B44C5" w:rsidRDefault="00371A70" w:rsidP="00371A70">
            <w:pPr>
              <w:pStyle w:val="ListParagraph"/>
              <w:numPr>
                <w:ilvl w:val="0"/>
                <w:numId w:val="4"/>
              </w:numPr>
            </w:pPr>
            <w:r w:rsidRPr="009B44C5">
              <w:t>Is there a disability inter-ministerial or inter-sectoral coordination body to ensure regular coordination at the national level?</w:t>
            </w:r>
          </w:p>
        </w:tc>
        <w:tc>
          <w:tcPr>
            <w:tcW w:w="709" w:type="dxa"/>
            <w:tcBorders>
              <w:left w:val="single" w:sz="4" w:space="0" w:color="auto"/>
              <w:right w:val="single" w:sz="4" w:space="0" w:color="auto"/>
            </w:tcBorders>
            <w:shd w:val="clear" w:color="auto" w:fill="F2F2F2" w:themeFill="background1" w:themeFillShade="F2"/>
          </w:tcPr>
          <w:p w14:paraId="1AA8B4B7"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55298DC5"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3630AEBC" w14:textId="77777777" w:rsidR="00371A70" w:rsidRPr="009B44C5" w:rsidRDefault="00371A70" w:rsidP="00371A70"/>
        </w:tc>
      </w:tr>
      <w:tr w:rsidR="00371A70" w:rsidRPr="009B44C5" w14:paraId="4696186E" w14:textId="77777777" w:rsidTr="0042134C">
        <w:tc>
          <w:tcPr>
            <w:tcW w:w="7648" w:type="dxa"/>
            <w:tcBorders>
              <w:right w:val="single" w:sz="4" w:space="0" w:color="auto"/>
            </w:tcBorders>
            <w:shd w:val="clear" w:color="auto" w:fill="F2F2F2" w:themeFill="background1" w:themeFillShade="F2"/>
          </w:tcPr>
          <w:p w14:paraId="5E1041F2" w14:textId="77777777" w:rsidR="00371A70" w:rsidRPr="009B44C5" w:rsidRDefault="00371A70" w:rsidP="00371A70">
            <w:pPr>
              <w:pStyle w:val="ListParagraph"/>
              <w:numPr>
                <w:ilvl w:val="0"/>
                <w:numId w:val="4"/>
              </w:numPr>
            </w:pPr>
            <w:r w:rsidRPr="009B44C5">
              <w:t xml:space="preserve">Is there an inclusive national action plan to address the rights and needs of mine survivors?    </w:t>
            </w:r>
          </w:p>
        </w:tc>
        <w:tc>
          <w:tcPr>
            <w:tcW w:w="709" w:type="dxa"/>
            <w:tcBorders>
              <w:left w:val="single" w:sz="4" w:space="0" w:color="auto"/>
              <w:right w:val="single" w:sz="4" w:space="0" w:color="auto"/>
            </w:tcBorders>
            <w:shd w:val="clear" w:color="auto" w:fill="F2F2F2" w:themeFill="background1" w:themeFillShade="F2"/>
          </w:tcPr>
          <w:p w14:paraId="30BED20F"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238D4791"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7DFF4F67" w14:textId="77777777" w:rsidR="00371A70" w:rsidRPr="009B44C5" w:rsidRDefault="00371A70" w:rsidP="00371A70"/>
        </w:tc>
      </w:tr>
      <w:tr w:rsidR="00371A70" w:rsidRPr="009B44C5" w14:paraId="6F28F22A" w14:textId="77777777" w:rsidTr="0042134C">
        <w:trPr>
          <w:trHeight w:val="240"/>
        </w:trPr>
        <w:tc>
          <w:tcPr>
            <w:tcW w:w="7648" w:type="dxa"/>
            <w:tcBorders>
              <w:right w:val="single" w:sz="4" w:space="0" w:color="auto"/>
            </w:tcBorders>
            <w:shd w:val="clear" w:color="auto" w:fill="F2F2F2" w:themeFill="background1" w:themeFillShade="F2"/>
          </w:tcPr>
          <w:p w14:paraId="0734111A" w14:textId="77777777" w:rsidR="00371A70" w:rsidRPr="009B44C5" w:rsidRDefault="00371A70" w:rsidP="00371A70">
            <w:pPr>
              <w:pStyle w:val="ListParagraph"/>
              <w:numPr>
                <w:ilvl w:val="0"/>
                <w:numId w:val="4"/>
              </w:numPr>
              <w:ind w:left="1168"/>
            </w:pPr>
            <w:r w:rsidRPr="009B44C5">
              <w:t xml:space="preserve">If yes, does the action plan contain specific, measurable, realistic and time-bound objectives and indicators? </w:t>
            </w:r>
          </w:p>
        </w:tc>
        <w:tc>
          <w:tcPr>
            <w:tcW w:w="709" w:type="dxa"/>
            <w:tcBorders>
              <w:left w:val="single" w:sz="4" w:space="0" w:color="auto"/>
              <w:right w:val="single" w:sz="4" w:space="0" w:color="auto"/>
            </w:tcBorders>
            <w:shd w:val="clear" w:color="auto" w:fill="F2F2F2" w:themeFill="background1" w:themeFillShade="F2"/>
          </w:tcPr>
          <w:p w14:paraId="7380BD74"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2CF0EF06"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320E719A" w14:textId="77777777" w:rsidR="00371A70" w:rsidRPr="009B44C5" w:rsidRDefault="00371A70" w:rsidP="00371A70"/>
        </w:tc>
      </w:tr>
      <w:tr w:rsidR="00371A70" w:rsidRPr="009B44C5" w14:paraId="5971FF0C" w14:textId="77777777" w:rsidTr="0042134C">
        <w:trPr>
          <w:trHeight w:val="348"/>
        </w:trPr>
        <w:tc>
          <w:tcPr>
            <w:tcW w:w="7648" w:type="dxa"/>
            <w:tcBorders>
              <w:right w:val="single" w:sz="4" w:space="0" w:color="auto"/>
            </w:tcBorders>
            <w:shd w:val="clear" w:color="auto" w:fill="F2F2F2" w:themeFill="background1" w:themeFillShade="F2"/>
          </w:tcPr>
          <w:p w14:paraId="10DF3191" w14:textId="77777777" w:rsidR="00371A70" w:rsidRPr="009B44C5" w:rsidRDefault="00371A70" w:rsidP="00371A70">
            <w:pPr>
              <w:pStyle w:val="ListParagraph"/>
              <w:numPr>
                <w:ilvl w:val="0"/>
                <w:numId w:val="4"/>
              </w:numPr>
              <w:ind w:left="1168"/>
            </w:pPr>
            <w:r w:rsidRPr="009B44C5">
              <w:t>Does the plan include all six pillars</w:t>
            </w:r>
            <w:r w:rsidRPr="009B44C5">
              <w:rPr>
                <w:rStyle w:val="FootnoteReference"/>
              </w:rPr>
              <w:footnoteReference w:id="2"/>
            </w:r>
            <w:r w:rsidRPr="009B44C5">
              <w:t xml:space="preserve"> of victim assistance?</w:t>
            </w:r>
          </w:p>
        </w:tc>
        <w:tc>
          <w:tcPr>
            <w:tcW w:w="709" w:type="dxa"/>
            <w:tcBorders>
              <w:left w:val="single" w:sz="4" w:space="0" w:color="auto"/>
              <w:right w:val="single" w:sz="4" w:space="0" w:color="auto"/>
            </w:tcBorders>
            <w:shd w:val="clear" w:color="auto" w:fill="F2F2F2" w:themeFill="background1" w:themeFillShade="F2"/>
          </w:tcPr>
          <w:p w14:paraId="5D7D4856"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2A4D0215"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67559640" w14:textId="77777777" w:rsidR="00371A70" w:rsidRPr="009B44C5" w:rsidRDefault="00371A70" w:rsidP="00371A70"/>
        </w:tc>
      </w:tr>
      <w:tr w:rsidR="00371A70" w:rsidRPr="009B44C5" w14:paraId="6D22DC5E" w14:textId="77777777" w:rsidTr="0042134C">
        <w:trPr>
          <w:trHeight w:val="348"/>
        </w:trPr>
        <w:tc>
          <w:tcPr>
            <w:tcW w:w="7648" w:type="dxa"/>
            <w:tcBorders>
              <w:right w:val="single" w:sz="4" w:space="0" w:color="auto"/>
            </w:tcBorders>
            <w:shd w:val="clear" w:color="auto" w:fill="F2F2F2" w:themeFill="background1" w:themeFillShade="F2"/>
          </w:tcPr>
          <w:p w14:paraId="05525B7C" w14:textId="77777777" w:rsidR="00371A70" w:rsidRPr="009B44C5" w:rsidRDefault="00371A70" w:rsidP="00371A70">
            <w:pPr>
              <w:pStyle w:val="ListParagraph"/>
              <w:numPr>
                <w:ilvl w:val="0"/>
                <w:numId w:val="4"/>
              </w:numPr>
              <w:ind w:left="1168"/>
            </w:pPr>
            <w:r w:rsidRPr="009B44C5">
              <w:t xml:space="preserve">If yes, is it reviewed annually? </w:t>
            </w:r>
          </w:p>
        </w:tc>
        <w:tc>
          <w:tcPr>
            <w:tcW w:w="709" w:type="dxa"/>
            <w:tcBorders>
              <w:left w:val="single" w:sz="4" w:space="0" w:color="auto"/>
              <w:right w:val="single" w:sz="4" w:space="0" w:color="auto"/>
            </w:tcBorders>
            <w:shd w:val="clear" w:color="auto" w:fill="F2F2F2" w:themeFill="background1" w:themeFillShade="F2"/>
          </w:tcPr>
          <w:p w14:paraId="438C5BA5"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7AA49A3C"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17BDF313" w14:textId="77777777" w:rsidR="00371A70" w:rsidRPr="009B44C5" w:rsidRDefault="00371A70" w:rsidP="00371A70"/>
        </w:tc>
      </w:tr>
      <w:tr w:rsidR="00371A70" w:rsidRPr="009B44C5" w14:paraId="2B914907" w14:textId="77777777" w:rsidTr="0042134C">
        <w:trPr>
          <w:trHeight w:val="189"/>
        </w:trPr>
        <w:tc>
          <w:tcPr>
            <w:tcW w:w="7648" w:type="dxa"/>
            <w:tcBorders>
              <w:right w:val="single" w:sz="4" w:space="0" w:color="auto"/>
            </w:tcBorders>
            <w:shd w:val="clear" w:color="auto" w:fill="F2F2F2" w:themeFill="background1" w:themeFillShade="F2"/>
          </w:tcPr>
          <w:p w14:paraId="6D6CF263" w14:textId="77777777" w:rsidR="00371A70" w:rsidRPr="009B44C5" w:rsidRDefault="00371A70" w:rsidP="00371A70">
            <w:pPr>
              <w:pStyle w:val="ListParagraph"/>
              <w:numPr>
                <w:ilvl w:val="0"/>
                <w:numId w:val="4"/>
              </w:numPr>
              <w:ind w:left="1168"/>
            </w:pPr>
            <w:r w:rsidRPr="009B44C5">
              <w:t xml:space="preserve">If yes, does it include a projected budget for each goal? </w:t>
            </w:r>
          </w:p>
        </w:tc>
        <w:tc>
          <w:tcPr>
            <w:tcW w:w="709" w:type="dxa"/>
            <w:tcBorders>
              <w:left w:val="single" w:sz="4" w:space="0" w:color="auto"/>
              <w:right w:val="single" w:sz="4" w:space="0" w:color="auto"/>
            </w:tcBorders>
            <w:shd w:val="clear" w:color="auto" w:fill="F2F2F2" w:themeFill="background1" w:themeFillShade="F2"/>
          </w:tcPr>
          <w:p w14:paraId="079BC411"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7DBD7CA4"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69638FD2" w14:textId="77777777" w:rsidR="00371A70" w:rsidRPr="009B44C5" w:rsidRDefault="00371A70" w:rsidP="00371A70"/>
        </w:tc>
      </w:tr>
      <w:tr w:rsidR="00371A70" w:rsidRPr="009B44C5" w14:paraId="62173194" w14:textId="77777777" w:rsidTr="0042134C">
        <w:tc>
          <w:tcPr>
            <w:tcW w:w="7648" w:type="dxa"/>
            <w:tcBorders>
              <w:right w:val="single" w:sz="4" w:space="0" w:color="auto"/>
            </w:tcBorders>
            <w:shd w:val="clear" w:color="auto" w:fill="F2F2F2" w:themeFill="background1" w:themeFillShade="F2"/>
          </w:tcPr>
          <w:p w14:paraId="7FAB4DEE" w14:textId="77777777" w:rsidR="00371A70" w:rsidRPr="009B44C5" w:rsidRDefault="00371A70" w:rsidP="00371A70">
            <w:pPr>
              <w:pStyle w:val="ListParagraph"/>
              <w:numPr>
                <w:ilvl w:val="0"/>
                <w:numId w:val="4"/>
              </w:numPr>
            </w:pPr>
            <w:r w:rsidRPr="009B44C5">
              <w:t xml:space="preserve">Is there a mechanism to monitor the implementation of the action plan? </w:t>
            </w:r>
          </w:p>
        </w:tc>
        <w:tc>
          <w:tcPr>
            <w:tcW w:w="709" w:type="dxa"/>
            <w:tcBorders>
              <w:left w:val="single" w:sz="4" w:space="0" w:color="auto"/>
              <w:right w:val="single" w:sz="4" w:space="0" w:color="auto"/>
            </w:tcBorders>
            <w:shd w:val="clear" w:color="auto" w:fill="F2F2F2" w:themeFill="background1" w:themeFillShade="F2"/>
          </w:tcPr>
          <w:p w14:paraId="69D9B319"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5FB8A7DD"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4A0CA4B3" w14:textId="77777777" w:rsidR="00371A70" w:rsidRPr="009B44C5" w:rsidRDefault="00371A70" w:rsidP="00371A70"/>
        </w:tc>
      </w:tr>
      <w:tr w:rsidR="00371A70" w:rsidRPr="009B44C5" w14:paraId="03ECB99E" w14:textId="77777777" w:rsidTr="0042134C">
        <w:tc>
          <w:tcPr>
            <w:tcW w:w="7648" w:type="dxa"/>
            <w:tcBorders>
              <w:right w:val="single" w:sz="4" w:space="0" w:color="auto"/>
            </w:tcBorders>
            <w:shd w:val="clear" w:color="auto" w:fill="F2F2F2" w:themeFill="background1" w:themeFillShade="F2"/>
          </w:tcPr>
          <w:p w14:paraId="2ED5F0B4" w14:textId="4355C42A" w:rsidR="00371A70" w:rsidRPr="009B44C5" w:rsidRDefault="00371A70" w:rsidP="00371A70">
            <w:pPr>
              <w:pStyle w:val="ListParagraph"/>
              <w:numPr>
                <w:ilvl w:val="0"/>
                <w:numId w:val="4"/>
              </w:numPr>
              <w:ind w:left="1168"/>
            </w:pPr>
            <w:r w:rsidRPr="009B44C5">
              <w:t xml:space="preserve">If yes, does the monitoring mechanism include relevant actors such as organisations of landmine survivors and other persons with disabilities? </w:t>
            </w:r>
          </w:p>
        </w:tc>
        <w:tc>
          <w:tcPr>
            <w:tcW w:w="709" w:type="dxa"/>
            <w:tcBorders>
              <w:left w:val="single" w:sz="4" w:space="0" w:color="auto"/>
              <w:right w:val="single" w:sz="4" w:space="0" w:color="auto"/>
            </w:tcBorders>
            <w:shd w:val="clear" w:color="auto" w:fill="F2F2F2" w:themeFill="background1" w:themeFillShade="F2"/>
          </w:tcPr>
          <w:p w14:paraId="607FFF7B"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29790693"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22FDF6AB" w14:textId="77777777" w:rsidR="00371A70" w:rsidRPr="009B44C5" w:rsidRDefault="00371A70" w:rsidP="00371A70"/>
        </w:tc>
      </w:tr>
      <w:tr w:rsidR="00371A70" w:rsidRPr="009B44C5" w14:paraId="23A4B2A4" w14:textId="77777777" w:rsidTr="0042134C">
        <w:tc>
          <w:tcPr>
            <w:tcW w:w="7648" w:type="dxa"/>
            <w:tcBorders>
              <w:right w:val="single" w:sz="4" w:space="0" w:color="auto"/>
            </w:tcBorders>
            <w:shd w:val="clear" w:color="auto" w:fill="F2F2F2" w:themeFill="background1" w:themeFillShade="F2"/>
          </w:tcPr>
          <w:p w14:paraId="2B999E6B" w14:textId="0DF58C97" w:rsidR="00371A70" w:rsidRPr="009B44C5" w:rsidRDefault="00371A70" w:rsidP="00371A70">
            <w:pPr>
              <w:pStyle w:val="ListParagraph"/>
              <w:numPr>
                <w:ilvl w:val="0"/>
                <w:numId w:val="4"/>
              </w:numPr>
            </w:pPr>
            <w:r w:rsidRPr="009B44C5">
              <w:t xml:space="preserve">Is there a mechanism to report on activities of all relevant entities and service providers? Does it assess the remaining challenges in the delivery of support to mine victims?  </w:t>
            </w:r>
          </w:p>
        </w:tc>
        <w:tc>
          <w:tcPr>
            <w:tcW w:w="709" w:type="dxa"/>
            <w:tcBorders>
              <w:left w:val="single" w:sz="4" w:space="0" w:color="auto"/>
              <w:right w:val="single" w:sz="4" w:space="0" w:color="auto"/>
            </w:tcBorders>
            <w:shd w:val="clear" w:color="auto" w:fill="F2F2F2" w:themeFill="background1" w:themeFillShade="F2"/>
          </w:tcPr>
          <w:p w14:paraId="3F5F354E"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428CC149"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2CDFE018" w14:textId="77777777" w:rsidR="00371A70" w:rsidRPr="009B44C5" w:rsidRDefault="00371A70" w:rsidP="00371A70"/>
        </w:tc>
      </w:tr>
      <w:tr w:rsidR="00371A70" w:rsidRPr="009B44C5" w14:paraId="15615455" w14:textId="77777777" w:rsidTr="0042134C">
        <w:tc>
          <w:tcPr>
            <w:tcW w:w="7648" w:type="dxa"/>
            <w:tcBorders>
              <w:right w:val="single" w:sz="4" w:space="0" w:color="auto"/>
            </w:tcBorders>
            <w:shd w:val="clear" w:color="auto" w:fill="F2F2F2" w:themeFill="background1" w:themeFillShade="F2"/>
          </w:tcPr>
          <w:p w14:paraId="26FC967C" w14:textId="1B7D733F" w:rsidR="00371A70" w:rsidRPr="009B44C5" w:rsidRDefault="00371A70" w:rsidP="00371A70">
            <w:pPr>
              <w:pStyle w:val="ListParagraph"/>
              <w:numPr>
                <w:ilvl w:val="0"/>
                <w:numId w:val="4"/>
              </w:numPr>
            </w:pPr>
            <w:r w:rsidRPr="009B44C5">
              <w:lastRenderedPageBreak/>
              <w:t xml:space="preserve">Has an assessment been conducted to better understand physical, social, cultural, political, attitudinal and communication barriers that prevent access to services? </w:t>
            </w:r>
          </w:p>
        </w:tc>
        <w:tc>
          <w:tcPr>
            <w:tcW w:w="709" w:type="dxa"/>
            <w:tcBorders>
              <w:left w:val="single" w:sz="4" w:space="0" w:color="auto"/>
              <w:right w:val="single" w:sz="4" w:space="0" w:color="auto"/>
            </w:tcBorders>
            <w:shd w:val="clear" w:color="auto" w:fill="F2F2F2" w:themeFill="background1" w:themeFillShade="F2"/>
          </w:tcPr>
          <w:p w14:paraId="4325C985"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1BB0CF2E"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6908E5B6" w14:textId="77777777" w:rsidR="00371A70" w:rsidRPr="009B44C5" w:rsidRDefault="00371A70" w:rsidP="00371A70"/>
        </w:tc>
      </w:tr>
      <w:tr w:rsidR="00371A70" w:rsidRPr="009B44C5" w14:paraId="7DA206EF" w14:textId="77777777" w:rsidTr="0042134C">
        <w:tc>
          <w:tcPr>
            <w:tcW w:w="7648" w:type="dxa"/>
            <w:tcBorders>
              <w:right w:val="single" w:sz="4" w:space="0" w:color="auto"/>
            </w:tcBorders>
            <w:shd w:val="clear" w:color="auto" w:fill="F2F2F2" w:themeFill="background1" w:themeFillShade="F2"/>
          </w:tcPr>
          <w:p w14:paraId="6DB08534" w14:textId="0F5A0C46" w:rsidR="00371A70" w:rsidRPr="009B44C5" w:rsidRDefault="00371A70" w:rsidP="00371A70">
            <w:pPr>
              <w:pStyle w:val="ListParagraph"/>
              <w:numPr>
                <w:ilvl w:val="0"/>
                <w:numId w:val="4"/>
              </w:numPr>
            </w:pPr>
            <w:r w:rsidRPr="009B44C5">
              <w:t>Is there a national standard for accessibility of ‘built environment’</w:t>
            </w:r>
            <w:r w:rsidRPr="009B44C5">
              <w:rPr>
                <w:rStyle w:val="FootnoteReference"/>
              </w:rPr>
              <w:footnoteReference w:id="3"/>
            </w:r>
            <w:r w:rsidRPr="009B44C5">
              <w:t xml:space="preserve">? </w:t>
            </w:r>
          </w:p>
        </w:tc>
        <w:tc>
          <w:tcPr>
            <w:tcW w:w="709" w:type="dxa"/>
            <w:tcBorders>
              <w:left w:val="single" w:sz="4" w:space="0" w:color="auto"/>
              <w:right w:val="single" w:sz="4" w:space="0" w:color="auto"/>
            </w:tcBorders>
            <w:shd w:val="clear" w:color="auto" w:fill="F2F2F2" w:themeFill="background1" w:themeFillShade="F2"/>
          </w:tcPr>
          <w:p w14:paraId="27F3005F"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30620651"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3B99280B" w14:textId="77777777" w:rsidR="00371A70" w:rsidRPr="009B44C5" w:rsidRDefault="00371A70" w:rsidP="00371A70"/>
        </w:tc>
      </w:tr>
      <w:tr w:rsidR="00371A70" w:rsidRPr="009B44C5" w14:paraId="23C3CEB8" w14:textId="77777777" w:rsidTr="0042134C">
        <w:tc>
          <w:tcPr>
            <w:tcW w:w="7648" w:type="dxa"/>
            <w:tcBorders>
              <w:right w:val="single" w:sz="4" w:space="0" w:color="auto"/>
            </w:tcBorders>
            <w:shd w:val="clear" w:color="auto" w:fill="F2F2F2" w:themeFill="background1" w:themeFillShade="F2"/>
          </w:tcPr>
          <w:p w14:paraId="79F54113" w14:textId="53DE29AC" w:rsidR="00371A70" w:rsidRPr="009B44C5" w:rsidRDefault="00371A70" w:rsidP="00371A70">
            <w:pPr>
              <w:pStyle w:val="ListParagraph"/>
              <w:numPr>
                <w:ilvl w:val="0"/>
                <w:numId w:val="4"/>
              </w:numPr>
              <w:ind w:left="1168"/>
            </w:pPr>
            <w:r w:rsidRPr="009B44C5">
              <w:t>If no, what steps could be taken to develop a standard to</w:t>
            </w:r>
            <w:r>
              <w:t xml:space="preserve"> ensure</w:t>
            </w:r>
            <w:r w:rsidRPr="009B44C5">
              <w:t xml:space="preserve"> </w:t>
            </w:r>
            <w:r>
              <w:t>‘</w:t>
            </w:r>
            <w:r w:rsidRPr="009B44C5">
              <w:t>built environment</w:t>
            </w:r>
            <w:r>
              <w:t>’</w:t>
            </w:r>
            <w:r w:rsidRPr="009B44C5">
              <w:t xml:space="preserve"> such as hospitals, schools, public parks, swimming pools, places of worships</w:t>
            </w:r>
            <w:r>
              <w:t xml:space="preserve">, </w:t>
            </w:r>
            <w:r w:rsidRPr="009B44C5">
              <w:t>etcetera</w:t>
            </w:r>
            <w:r>
              <w:t>,</w:t>
            </w:r>
            <w:r w:rsidRPr="009B44C5">
              <w:t xml:space="preserve"> are accessible for the use of wheelchair users and other persons with disabilities? </w:t>
            </w:r>
          </w:p>
        </w:tc>
        <w:tc>
          <w:tcPr>
            <w:tcW w:w="709" w:type="dxa"/>
            <w:tcBorders>
              <w:left w:val="single" w:sz="4" w:space="0" w:color="auto"/>
              <w:right w:val="single" w:sz="4" w:space="0" w:color="auto"/>
            </w:tcBorders>
            <w:shd w:val="clear" w:color="auto" w:fill="F2F2F2" w:themeFill="background1" w:themeFillShade="F2"/>
          </w:tcPr>
          <w:p w14:paraId="50CE80AB"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1D2B093F"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170E89A9" w14:textId="77777777" w:rsidR="00371A70" w:rsidRPr="009B44C5" w:rsidRDefault="00371A70" w:rsidP="00371A70"/>
        </w:tc>
      </w:tr>
      <w:tr w:rsidR="00371A70" w:rsidRPr="009B44C5" w14:paraId="4CBF142C" w14:textId="77777777" w:rsidTr="0042134C">
        <w:tc>
          <w:tcPr>
            <w:tcW w:w="7648" w:type="dxa"/>
            <w:tcBorders>
              <w:right w:val="single" w:sz="4" w:space="0" w:color="auto"/>
            </w:tcBorders>
            <w:shd w:val="clear" w:color="auto" w:fill="F2F2F2" w:themeFill="background1" w:themeFillShade="F2"/>
          </w:tcPr>
          <w:p w14:paraId="652DB417" w14:textId="009882BB" w:rsidR="00371A70" w:rsidRPr="009B44C5" w:rsidRDefault="00371A70" w:rsidP="00371A70">
            <w:pPr>
              <w:pStyle w:val="ListParagraph"/>
              <w:numPr>
                <w:ilvl w:val="0"/>
                <w:numId w:val="4"/>
              </w:numPr>
            </w:pPr>
            <w:r w:rsidRPr="009B44C5">
              <w:t>Is there a national standard for accessibility of transport systems</w:t>
            </w:r>
            <w:r w:rsidRPr="009B44C5">
              <w:rPr>
                <w:rStyle w:val="FootnoteReference"/>
              </w:rPr>
              <w:footnoteReference w:id="4"/>
            </w:r>
            <w:r w:rsidRPr="009B44C5">
              <w:t>?</w:t>
            </w:r>
          </w:p>
        </w:tc>
        <w:tc>
          <w:tcPr>
            <w:tcW w:w="709" w:type="dxa"/>
            <w:tcBorders>
              <w:left w:val="single" w:sz="4" w:space="0" w:color="auto"/>
              <w:right w:val="single" w:sz="4" w:space="0" w:color="auto"/>
            </w:tcBorders>
            <w:shd w:val="clear" w:color="auto" w:fill="F2F2F2" w:themeFill="background1" w:themeFillShade="F2"/>
          </w:tcPr>
          <w:p w14:paraId="2562D091"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5AE807F7"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12867EE7" w14:textId="77777777" w:rsidR="00371A70" w:rsidRPr="009B44C5" w:rsidRDefault="00371A70" w:rsidP="00371A70"/>
        </w:tc>
      </w:tr>
      <w:tr w:rsidR="00371A70" w:rsidRPr="009B44C5" w14:paraId="7221BAFD" w14:textId="77777777" w:rsidTr="0042134C">
        <w:tc>
          <w:tcPr>
            <w:tcW w:w="7648" w:type="dxa"/>
            <w:tcBorders>
              <w:right w:val="single" w:sz="4" w:space="0" w:color="auto"/>
            </w:tcBorders>
            <w:shd w:val="clear" w:color="auto" w:fill="F2F2F2" w:themeFill="background1" w:themeFillShade="F2"/>
          </w:tcPr>
          <w:p w14:paraId="3B19442D" w14:textId="0691BE60" w:rsidR="00371A70" w:rsidRPr="009B44C5" w:rsidRDefault="00371A70" w:rsidP="00371A70">
            <w:pPr>
              <w:pStyle w:val="ListParagraph"/>
              <w:numPr>
                <w:ilvl w:val="0"/>
                <w:numId w:val="4"/>
              </w:numPr>
              <w:ind w:left="1168"/>
            </w:pPr>
            <w:r w:rsidRPr="009B44C5">
              <w:t>If no, what steps could be taken in this regard?</w:t>
            </w:r>
          </w:p>
        </w:tc>
        <w:tc>
          <w:tcPr>
            <w:tcW w:w="709" w:type="dxa"/>
            <w:tcBorders>
              <w:left w:val="single" w:sz="4" w:space="0" w:color="auto"/>
              <w:right w:val="single" w:sz="4" w:space="0" w:color="auto"/>
            </w:tcBorders>
            <w:shd w:val="clear" w:color="auto" w:fill="F2F2F2" w:themeFill="background1" w:themeFillShade="F2"/>
          </w:tcPr>
          <w:p w14:paraId="53595301" w14:textId="77777777" w:rsidR="00371A70" w:rsidRPr="009B44C5" w:rsidRDefault="00371A70" w:rsidP="00371A70"/>
        </w:tc>
        <w:tc>
          <w:tcPr>
            <w:tcW w:w="710" w:type="dxa"/>
            <w:tcBorders>
              <w:left w:val="single" w:sz="4" w:space="0" w:color="auto"/>
            </w:tcBorders>
            <w:shd w:val="clear" w:color="auto" w:fill="F2F2F2" w:themeFill="background1" w:themeFillShade="F2"/>
          </w:tcPr>
          <w:p w14:paraId="24D23358" w14:textId="77777777" w:rsidR="00371A70" w:rsidRPr="009B44C5" w:rsidRDefault="00371A70" w:rsidP="00371A70"/>
        </w:tc>
        <w:tc>
          <w:tcPr>
            <w:tcW w:w="5103" w:type="dxa"/>
            <w:tcBorders>
              <w:left w:val="single" w:sz="4" w:space="0" w:color="auto"/>
            </w:tcBorders>
            <w:shd w:val="clear" w:color="auto" w:fill="F2F2F2" w:themeFill="background1" w:themeFillShade="F2"/>
          </w:tcPr>
          <w:p w14:paraId="2F08729D" w14:textId="77777777" w:rsidR="00371A70" w:rsidRPr="009B44C5" w:rsidRDefault="00371A70" w:rsidP="00371A70"/>
        </w:tc>
      </w:tr>
    </w:tbl>
    <w:p w14:paraId="32830D85" w14:textId="77777777" w:rsidR="00A74BD3" w:rsidRPr="009B44C5" w:rsidRDefault="00A74BD3" w:rsidP="007865B1">
      <w:pPr>
        <w:jc w:val="both"/>
        <w:rPr>
          <w:b/>
          <w:bCs/>
        </w:rPr>
      </w:pPr>
    </w:p>
    <w:p w14:paraId="5A28898D" w14:textId="27779B06" w:rsidR="007865B1" w:rsidRPr="009B44C5" w:rsidRDefault="007865B1" w:rsidP="007865B1">
      <w:pPr>
        <w:jc w:val="both"/>
        <w:rPr>
          <w:rtl/>
          <w:lang w:bidi="fa-IR"/>
        </w:rPr>
      </w:pPr>
      <w:r w:rsidRPr="009B44C5">
        <w:rPr>
          <w:b/>
          <w:bCs/>
        </w:rPr>
        <w:t>Action #34</w:t>
      </w:r>
      <w:r w:rsidRPr="009B44C5">
        <w:t xml:space="preserve"> Carry out multi-sectoral efforts to ensure that the needs and rights of mine victims are effectively addressed through national policy and legal frameworks relating to disability, health, education, employment, development and poverty reduction, in line with the relevant provisions of the Convention on the Rights of Persons with Disabilities.</w:t>
      </w:r>
    </w:p>
    <w:tbl>
      <w:tblPr>
        <w:tblStyle w:val="TableGrid"/>
        <w:tblW w:w="14170" w:type="dxa"/>
        <w:tblLook w:val="04A0" w:firstRow="1" w:lastRow="0" w:firstColumn="1" w:lastColumn="0" w:noHBand="0" w:noVBand="1"/>
      </w:tblPr>
      <w:tblGrid>
        <w:gridCol w:w="7628"/>
        <w:gridCol w:w="708"/>
        <w:gridCol w:w="567"/>
        <w:gridCol w:w="5267"/>
      </w:tblGrid>
      <w:tr w:rsidR="00371A70" w:rsidRPr="009B44C5" w14:paraId="6315F9D3" w14:textId="77777777" w:rsidTr="00AF37CC">
        <w:tc>
          <w:tcPr>
            <w:tcW w:w="7628" w:type="dxa"/>
            <w:shd w:val="clear" w:color="auto" w:fill="F2F2F2" w:themeFill="background1" w:themeFillShade="F2"/>
          </w:tcPr>
          <w:p w14:paraId="0FC49A05" w14:textId="77777777" w:rsidR="00371A70" w:rsidRPr="009B44C5" w:rsidRDefault="00371A70" w:rsidP="00371A70"/>
        </w:tc>
        <w:tc>
          <w:tcPr>
            <w:tcW w:w="708" w:type="dxa"/>
            <w:shd w:val="clear" w:color="auto" w:fill="F2F2F2" w:themeFill="background1" w:themeFillShade="F2"/>
          </w:tcPr>
          <w:p w14:paraId="045569A4" w14:textId="77777777" w:rsidR="00371A70" w:rsidRPr="009B44C5" w:rsidRDefault="00371A70" w:rsidP="00371A70">
            <w:r w:rsidRPr="009B44C5">
              <w:t xml:space="preserve">YES </w:t>
            </w:r>
          </w:p>
        </w:tc>
        <w:tc>
          <w:tcPr>
            <w:tcW w:w="567" w:type="dxa"/>
            <w:shd w:val="clear" w:color="auto" w:fill="F2F2F2" w:themeFill="background1" w:themeFillShade="F2"/>
          </w:tcPr>
          <w:p w14:paraId="5BC2786A" w14:textId="77777777" w:rsidR="00371A70" w:rsidRPr="009B44C5" w:rsidRDefault="00371A70" w:rsidP="00371A70">
            <w:r w:rsidRPr="009B44C5">
              <w:t xml:space="preserve">NO </w:t>
            </w:r>
          </w:p>
        </w:tc>
        <w:tc>
          <w:tcPr>
            <w:tcW w:w="5267" w:type="dxa"/>
            <w:shd w:val="clear" w:color="auto" w:fill="F2F2F2" w:themeFill="background1" w:themeFillShade="F2"/>
          </w:tcPr>
          <w:p w14:paraId="4E92716B" w14:textId="0A7DBE0D" w:rsidR="00371A70" w:rsidRPr="009B44C5" w:rsidRDefault="00371A70" w:rsidP="00371A70">
            <w:r>
              <w:t xml:space="preserve">Describe the status, including the extent of progress and challenges in all cases </w:t>
            </w:r>
          </w:p>
        </w:tc>
      </w:tr>
      <w:tr w:rsidR="00371A70" w:rsidRPr="009B44C5" w14:paraId="0655D0DF" w14:textId="77777777" w:rsidTr="00AF37CC">
        <w:trPr>
          <w:trHeight w:val="612"/>
        </w:trPr>
        <w:tc>
          <w:tcPr>
            <w:tcW w:w="7628" w:type="dxa"/>
            <w:tcBorders>
              <w:bottom w:val="single" w:sz="4" w:space="0" w:color="auto"/>
            </w:tcBorders>
            <w:shd w:val="clear" w:color="auto" w:fill="F2F2F2" w:themeFill="background1" w:themeFillShade="F2"/>
          </w:tcPr>
          <w:p w14:paraId="5D1DF954" w14:textId="77777777" w:rsidR="00371A70" w:rsidRPr="009B44C5" w:rsidRDefault="00371A70" w:rsidP="00371A70">
            <w:pPr>
              <w:pStyle w:val="ListParagraph"/>
              <w:numPr>
                <w:ilvl w:val="0"/>
                <w:numId w:val="4"/>
              </w:numPr>
            </w:pPr>
            <w:r w:rsidRPr="009B44C5">
              <w:t xml:space="preserve">Do the relevant ministries such as those responsible for health, social affairs, labour, education, human rights, disability rights, development, disaster management, etc. include victim assistance provisions in their policies and programmes? </w:t>
            </w:r>
          </w:p>
        </w:tc>
        <w:tc>
          <w:tcPr>
            <w:tcW w:w="708" w:type="dxa"/>
            <w:tcBorders>
              <w:bottom w:val="single" w:sz="4" w:space="0" w:color="auto"/>
            </w:tcBorders>
            <w:shd w:val="clear" w:color="auto" w:fill="F2F2F2" w:themeFill="background1" w:themeFillShade="F2"/>
          </w:tcPr>
          <w:p w14:paraId="61F2F803"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41216587"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3940CF19" w14:textId="77777777" w:rsidR="00371A70" w:rsidRPr="009B44C5" w:rsidRDefault="00371A70" w:rsidP="00371A70"/>
        </w:tc>
      </w:tr>
      <w:tr w:rsidR="00371A70" w:rsidRPr="009B44C5" w14:paraId="6D504E63" w14:textId="77777777" w:rsidTr="00AF37CC">
        <w:trPr>
          <w:trHeight w:val="622"/>
        </w:trPr>
        <w:tc>
          <w:tcPr>
            <w:tcW w:w="7628" w:type="dxa"/>
            <w:tcBorders>
              <w:top w:val="single" w:sz="4" w:space="0" w:color="auto"/>
            </w:tcBorders>
            <w:shd w:val="clear" w:color="auto" w:fill="F2F2F2" w:themeFill="background1" w:themeFillShade="F2"/>
          </w:tcPr>
          <w:p w14:paraId="253AA5DF" w14:textId="77777777" w:rsidR="00371A70" w:rsidRPr="009B44C5" w:rsidRDefault="00371A70" w:rsidP="00371A70">
            <w:pPr>
              <w:pStyle w:val="ListParagraph"/>
              <w:numPr>
                <w:ilvl w:val="0"/>
                <w:numId w:val="4"/>
              </w:numPr>
              <w:ind w:left="1026"/>
            </w:pPr>
            <w:r w:rsidRPr="009B44C5">
              <w:t xml:space="preserve"> If no, who will reach out to them to raise awareness on victim assistance obligation and to advocate for the inclusion of victim assistance in their policies and programmes?</w:t>
            </w:r>
          </w:p>
        </w:tc>
        <w:tc>
          <w:tcPr>
            <w:tcW w:w="708" w:type="dxa"/>
            <w:tcBorders>
              <w:top w:val="single" w:sz="4" w:space="0" w:color="auto"/>
            </w:tcBorders>
            <w:shd w:val="clear" w:color="auto" w:fill="F2F2F2" w:themeFill="background1" w:themeFillShade="F2"/>
          </w:tcPr>
          <w:p w14:paraId="55FA31F4"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7A5B4497" w14:textId="77777777" w:rsidR="00371A70" w:rsidRPr="009B44C5" w:rsidRDefault="00371A70" w:rsidP="00371A70"/>
        </w:tc>
        <w:tc>
          <w:tcPr>
            <w:tcW w:w="5267" w:type="dxa"/>
            <w:tcBorders>
              <w:top w:val="single" w:sz="4" w:space="0" w:color="auto"/>
            </w:tcBorders>
            <w:shd w:val="clear" w:color="auto" w:fill="F2F2F2" w:themeFill="background1" w:themeFillShade="F2"/>
          </w:tcPr>
          <w:p w14:paraId="1A6344BA" w14:textId="77777777" w:rsidR="00371A70" w:rsidRPr="009B44C5" w:rsidRDefault="00371A70" w:rsidP="00371A70"/>
        </w:tc>
      </w:tr>
      <w:tr w:rsidR="00371A70" w:rsidRPr="009B44C5" w14:paraId="122827F3" w14:textId="77777777" w:rsidTr="00AF37CC">
        <w:trPr>
          <w:trHeight w:val="816"/>
        </w:trPr>
        <w:tc>
          <w:tcPr>
            <w:tcW w:w="7628" w:type="dxa"/>
            <w:shd w:val="clear" w:color="auto" w:fill="F2F2F2" w:themeFill="background1" w:themeFillShade="F2"/>
          </w:tcPr>
          <w:p w14:paraId="3CDC1C5C" w14:textId="17BC5F07" w:rsidR="00371A70" w:rsidRPr="009B44C5" w:rsidRDefault="00371A70" w:rsidP="00371A70">
            <w:pPr>
              <w:pStyle w:val="ListParagraph"/>
              <w:numPr>
                <w:ilvl w:val="0"/>
                <w:numId w:val="4"/>
              </w:numPr>
            </w:pPr>
            <w:r w:rsidRPr="009B44C5">
              <w:t xml:space="preserve">Does the relevant designated government entity mandated to coordinate victim assistance work, participate in disability inter-ministerial /inter-sectoral coordination meeting related to health, disability and social protection?    </w:t>
            </w:r>
          </w:p>
        </w:tc>
        <w:tc>
          <w:tcPr>
            <w:tcW w:w="708" w:type="dxa"/>
            <w:shd w:val="clear" w:color="auto" w:fill="F2F2F2" w:themeFill="background1" w:themeFillShade="F2"/>
          </w:tcPr>
          <w:p w14:paraId="6338BA94" w14:textId="77777777" w:rsidR="00371A70" w:rsidRPr="009B44C5" w:rsidRDefault="00371A70" w:rsidP="00371A70"/>
        </w:tc>
        <w:tc>
          <w:tcPr>
            <w:tcW w:w="567" w:type="dxa"/>
            <w:shd w:val="clear" w:color="auto" w:fill="F2F2F2" w:themeFill="background1" w:themeFillShade="F2"/>
          </w:tcPr>
          <w:p w14:paraId="125AB2B5" w14:textId="77777777" w:rsidR="00371A70" w:rsidRPr="009B44C5" w:rsidRDefault="00371A70" w:rsidP="00371A70"/>
        </w:tc>
        <w:tc>
          <w:tcPr>
            <w:tcW w:w="5267" w:type="dxa"/>
            <w:shd w:val="clear" w:color="auto" w:fill="F2F2F2" w:themeFill="background1" w:themeFillShade="F2"/>
          </w:tcPr>
          <w:p w14:paraId="3C8695A8" w14:textId="77777777" w:rsidR="00371A70" w:rsidRPr="009B44C5" w:rsidRDefault="00371A70" w:rsidP="00371A70"/>
        </w:tc>
      </w:tr>
      <w:tr w:rsidR="00371A70" w:rsidRPr="009B44C5" w14:paraId="2AC8E55D" w14:textId="77777777" w:rsidTr="00AF37CC">
        <w:trPr>
          <w:trHeight w:val="1188"/>
        </w:trPr>
        <w:tc>
          <w:tcPr>
            <w:tcW w:w="7628" w:type="dxa"/>
            <w:shd w:val="clear" w:color="auto" w:fill="F2F2F2" w:themeFill="background1" w:themeFillShade="F2"/>
          </w:tcPr>
          <w:p w14:paraId="2991478E" w14:textId="475FBD82" w:rsidR="00371A70" w:rsidRPr="009B44C5" w:rsidRDefault="00371A70" w:rsidP="00371A70">
            <w:pPr>
              <w:pStyle w:val="ListParagraph"/>
              <w:numPr>
                <w:ilvl w:val="0"/>
                <w:numId w:val="4"/>
              </w:numPr>
            </w:pPr>
            <w:r w:rsidRPr="009B44C5">
              <w:lastRenderedPageBreak/>
              <w:t>Does the national action plan on victim assistance/disabilities include roles and responsibilities for ministries responsible for health, labour, education, human rights, disability rights, social protection, development, disaster management, and so on?</w:t>
            </w:r>
          </w:p>
        </w:tc>
        <w:tc>
          <w:tcPr>
            <w:tcW w:w="708" w:type="dxa"/>
            <w:shd w:val="clear" w:color="auto" w:fill="F2F2F2" w:themeFill="background1" w:themeFillShade="F2"/>
          </w:tcPr>
          <w:p w14:paraId="4572E7DB" w14:textId="77777777" w:rsidR="00371A70" w:rsidRPr="009B44C5" w:rsidRDefault="00371A70" w:rsidP="00371A70"/>
        </w:tc>
        <w:tc>
          <w:tcPr>
            <w:tcW w:w="567" w:type="dxa"/>
            <w:shd w:val="clear" w:color="auto" w:fill="F2F2F2" w:themeFill="background1" w:themeFillShade="F2"/>
          </w:tcPr>
          <w:p w14:paraId="64358B28" w14:textId="77777777" w:rsidR="00371A70" w:rsidRPr="009B44C5" w:rsidRDefault="00371A70" w:rsidP="00371A70"/>
        </w:tc>
        <w:tc>
          <w:tcPr>
            <w:tcW w:w="5267" w:type="dxa"/>
            <w:shd w:val="clear" w:color="auto" w:fill="F2F2F2" w:themeFill="background1" w:themeFillShade="F2"/>
          </w:tcPr>
          <w:p w14:paraId="75286C1F" w14:textId="77777777" w:rsidR="00371A70" w:rsidRPr="009B44C5" w:rsidRDefault="00371A70" w:rsidP="00371A70"/>
        </w:tc>
      </w:tr>
      <w:tr w:rsidR="00371A70" w:rsidRPr="009B44C5" w14:paraId="0CBD5676" w14:textId="77777777" w:rsidTr="00AF37CC">
        <w:trPr>
          <w:trHeight w:val="156"/>
        </w:trPr>
        <w:tc>
          <w:tcPr>
            <w:tcW w:w="7628" w:type="dxa"/>
            <w:shd w:val="clear" w:color="auto" w:fill="F2F2F2" w:themeFill="background1" w:themeFillShade="F2"/>
          </w:tcPr>
          <w:p w14:paraId="7813DD40" w14:textId="7CCB351E" w:rsidR="00371A70" w:rsidRPr="009B44C5" w:rsidRDefault="00371A70" w:rsidP="00371A70">
            <w:pPr>
              <w:pStyle w:val="ListParagraph"/>
              <w:numPr>
                <w:ilvl w:val="0"/>
                <w:numId w:val="4"/>
              </w:numPr>
              <w:ind w:left="1026"/>
            </w:pPr>
            <w:r w:rsidRPr="009B44C5">
              <w:t xml:space="preserve"> If no, what efforts could be made in this regard? </w:t>
            </w:r>
          </w:p>
        </w:tc>
        <w:tc>
          <w:tcPr>
            <w:tcW w:w="708" w:type="dxa"/>
            <w:shd w:val="clear" w:color="auto" w:fill="F2F2F2" w:themeFill="background1" w:themeFillShade="F2"/>
          </w:tcPr>
          <w:p w14:paraId="2D1BD07E" w14:textId="77777777" w:rsidR="00371A70" w:rsidRPr="009B44C5" w:rsidRDefault="00371A70" w:rsidP="00371A70"/>
        </w:tc>
        <w:tc>
          <w:tcPr>
            <w:tcW w:w="567" w:type="dxa"/>
            <w:shd w:val="clear" w:color="auto" w:fill="F2F2F2" w:themeFill="background1" w:themeFillShade="F2"/>
          </w:tcPr>
          <w:p w14:paraId="1F1A4F83" w14:textId="77777777" w:rsidR="00371A70" w:rsidRPr="009B44C5" w:rsidRDefault="00371A70" w:rsidP="00371A70"/>
        </w:tc>
        <w:tc>
          <w:tcPr>
            <w:tcW w:w="5267" w:type="dxa"/>
            <w:shd w:val="clear" w:color="auto" w:fill="F2F2F2" w:themeFill="background1" w:themeFillShade="F2"/>
          </w:tcPr>
          <w:p w14:paraId="4F6910FB" w14:textId="77777777" w:rsidR="00371A70" w:rsidRPr="009B44C5" w:rsidRDefault="00371A70" w:rsidP="00371A70"/>
        </w:tc>
      </w:tr>
      <w:tr w:rsidR="00371A70" w:rsidRPr="009B44C5" w14:paraId="3722B41A" w14:textId="77777777" w:rsidTr="00AF37CC">
        <w:trPr>
          <w:trHeight w:val="621"/>
        </w:trPr>
        <w:tc>
          <w:tcPr>
            <w:tcW w:w="7628" w:type="dxa"/>
            <w:shd w:val="clear" w:color="auto" w:fill="F2F2F2" w:themeFill="background1" w:themeFillShade="F2"/>
          </w:tcPr>
          <w:p w14:paraId="56AAA836" w14:textId="14BFB9EB" w:rsidR="00371A70" w:rsidRPr="009B44C5" w:rsidRDefault="00371A70" w:rsidP="00371A70">
            <w:pPr>
              <w:pStyle w:val="ListParagraph"/>
              <w:numPr>
                <w:ilvl w:val="0"/>
                <w:numId w:val="4"/>
              </w:numPr>
            </w:pPr>
            <w:r w:rsidRPr="009B44C5">
              <w:t xml:space="preserve">Is there a quota allocated </w:t>
            </w:r>
            <w:r>
              <w:t xml:space="preserve">for </w:t>
            </w:r>
            <w:proofErr w:type="gramStart"/>
            <w:r>
              <w:t xml:space="preserve">the </w:t>
            </w:r>
            <w:r w:rsidRPr="009B44C5">
              <w:t xml:space="preserve"> employment</w:t>
            </w:r>
            <w:proofErr w:type="gramEnd"/>
            <w:r w:rsidRPr="009B44C5">
              <w:t xml:space="preserve"> of persons with disabilities including the individuals that have acquired disabilities by mine/ERW?  </w:t>
            </w:r>
          </w:p>
        </w:tc>
        <w:tc>
          <w:tcPr>
            <w:tcW w:w="708" w:type="dxa"/>
            <w:shd w:val="clear" w:color="auto" w:fill="F2F2F2" w:themeFill="background1" w:themeFillShade="F2"/>
          </w:tcPr>
          <w:p w14:paraId="6C03F40F" w14:textId="77777777" w:rsidR="00371A70" w:rsidRPr="009B44C5" w:rsidRDefault="00371A70" w:rsidP="00371A70"/>
        </w:tc>
        <w:tc>
          <w:tcPr>
            <w:tcW w:w="567" w:type="dxa"/>
            <w:shd w:val="clear" w:color="auto" w:fill="F2F2F2" w:themeFill="background1" w:themeFillShade="F2"/>
          </w:tcPr>
          <w:p w14:paraId="6EB6D87C" w14:textId="77777777" w:rsidR="00371A70" w:rsidRPr="009B44C5" w:rsidRDefault="00371A70" w:rsidP="00371A70"/>
        </w:tc>
        <w:tc>
          <w:tcPr>
            <w:tcW w:w="5267" w:type="dxa"/>
            <w:shd w:val="clear" w:color="auto" w:fill="F2F2F2" w:themeFill="background1" w:themeFillShade="F2"/>
          </w:tcPr>
          <w:p w14:paraId="779C02C2" w14:textId="77777777" w:rsidR="00371A70" w:rsidRPr="009B44C5" w:rsidRDefault="00371A70" w:rsidP="00371A70"/>
        </w:tc>
      </w:tr>
      <w:tr w:rsidR="00371A70" w:rsidRPr="009B44C5" w14:paraId="06C25827" w14:textId="77777777" w:rsidTr="00AF37CC">
        <w:trPr>
          <w:trHeight w:val="362"/>
        </w:trPr>
        <w:tc>
          <w:tcPr>
            <w:tcW w:w="7628" w:type="dxa"/>
            <w:shd w:val="clear" w:color="auto" w:fill="F2F2F2" w:themeFill="background1" w:themeFillShade="F2"/>
          </w:tcPr>
          <w:p w14:paraId="49642B60" w14:textId="77777777" w:rsidR="00371A70" w:rsidRPr="009B44C5" w:rsidRDefault="00371A70" w:rsidP="00371A70">
            <w:pPr>
              <w:pStyle w:val="ListParagraph"/>
              <w:numPr>
                <w:ilvl w:val="0"/>
                <w:numId w:val="4"/>
              </w:numPr>
              <w:ind w:left="1168"/>
            </w:pPr>
            <w:r w:rsidRPr="009B44C5">
              <w:t xml:space="preserve">If yes, has this measure been successful? </w:t>
            </w:r>
          </w:p>
        </w:tc>
        <w:tc>
          <w:tcPr>
            <w:tcW w:w="708" w:type="dxa"/>
            <w:shd w:val="clear" w:color="auto" w:fill="F2F2F2" w:themeFill="background1" w:themeFillShade="F2"/>
          </w:tcPr>
          <w:p w14:paraId="22E0EB3A" w14:textId="77777777" w:rsidR="00371A70" w:rsidRPr="009B44C5" w:rsidRDefault="00371A70" w:rsidP="00371A70"/>
        </w:tc>
        <w:tc>
          <w:tcPr>
            <w:tcW w:w="567" w:type="dxa"/>
            <w:shd w:val="clear" w:color="auto" w:fill="F2F2F2" w:themeFill="background1" w:themeFillShade="F2"/>
          </w:tcPr>
          <w:p w14:paraId="29ACD262" w14:textId="77777777" w:rsidR="00371A70" w:rsidRPr="009B44C5" w:rsidRDefault="00371A70" w:rsidP="00371A70"/>
        </w:tc>
        <w:tc>
          <w:tcPr>
            <w:tcW w:w="5267" w:type="dxa"/>
            <w:shd w:val="clear" w:color="auto" w:fill="F2F2F2" w:themeFill="background1" w:themeFillShade="F2"/>
          </w:tcPr>
          <w:p w14:paraId="660FC9EC" w14:textId="77777777" w:rsidR="00371A70" w:rsidRPr="009B44C5" w:rsidRDefault="00371A70" w:rsidP="00371A70"/>
        </w:tc>
      </w:tr>
      <w:tr w:rsidR="00371A70" w:rsidRPr="009B44C5" w14:paraId="55942AAA" w14:textId="77777777" w:rsidTr="00AF37CC">
        <w:trPr>
          <w:trHeight w:val="276"/>
        </w:trPr>
        <w:tc>
          <w:tcPr>
            <w:tcW w:w="7628" w:type="dxa"/>
            <w:shd w:val="clear" w:color="auto" w:fill="F2F2F2" w:themeFill="background1" w:themeFillShade="F2"/>
          </w:tcPr>
          <w:p w14:paraId="68BC757B" w14:textId="421B0E44" w:rsidR="00371A70" w:rsidRPr="009B44C5" w:rsidRDefault="00371A70" w:rsidP="00371A70">
            <w:pPr>
              <w:pStyle w:val="ListParagraph"/>
              <w:numPr>
                <w:ilvl w:val="0"/>
                <w:numId w:val="4"/>
              </w:numPr>
            </w:pPr>
            <w:r>
              <w:t>Are</w:t>
            </w:r>
            <w:r w:rsidRPr="009B44C5">
              <w:t xml:space="preserve"> there any national law</w:t>
            </w:r>
            <w:r>
              <w:t>s</w:t>
            </w:r>
            <w:r w:rsidRPr="009B44C5">
              <w:t xml:space="preserve"> or polic</w:t>
            </w:r>
            <w:r>
              <w:t>ies</w:t>
            </w:r>
            <w:r w:rsidRPr="009B44C5">
              <w:t xml:space="preserve"> not aligned with victim assistance obligation? </w:t>
            </w:r>
          </w:p>
        </w:tc>
        <w:tc>
          <w:tcPr>
            <w:tcW w:w="708" w:type="dxa"/>
            <w:shd w:val="clear" w:color="auto" w:fill="F2F2F2" w:themeFill="background1" w:themeFillShade="F2"/>
          </w:tcPr>
          <w:p w14:paraId="20F3DB0F" w14:textId="77777777" w:rsidR="00371A70" w:rsidRPr="009B44C5" w:rsidRDefault="00371A70" w:rsidP="00371A70"/>
        </w:tc>
        <w:tc>
          <w:tcPr>
            <w:tcW w:w="567" w:type="dxa"/>
            <w:shd w:val="clear" w:color="auto" w:fill="F2F2F2" w:themeFill="background1" w:themeFillShade="F2"/>
          </w:tcPr>
          <w:p w14:paraId="46278D17" w14:textId="77777777" w:rsidR="00371A70" w:rsidRPr="009B44C5" w:rsidRDefault="00371A70" w:rsidP="00371A70"/>
        </w:tc>
        <w:tc>
          <w:tcPr>
            <w:tcW w:w="5267" w:type="dxa"/>
            <w:shd w:val="clear" w:color="auto" w:fill="F2F2F2" w:themeFill="background1" w:themeFillShade="F2"/>
          </w:tcPr>
          <w:p w14:paraId="765C7F7F" w14:textId="77777777" w:rsidR="00371A70" w:rsidRPr="009B44C5" w:rsidRDefault="00371A70" w:rsidP="00371A70"/>
        </w:tc>
      </w:tr>
      <w:tr w:rsidR="00371A70" w:rsidRPr="009B44C5" w14:paraId="75274D20" w14:textId="77777777" w:rsidTr="00AF37CC">
        <w:trPr>
          <w:trHeight w:val="276"/>
        </w:trPr>
        <w:tc>
          <w:tcPr>
            <w:tcW w:w="7628" w:type="dxa"/>
            <w:shd w:val="clear" w:color="auto" w:fill="F2F2F2" w:themeFill="background1" w:themeFillShade="F2"/>
          </w:tcPr>
          <w:p w14:paraId="30359B98" w14:textId="10A0174A" w:rsidR="00371A70" w:rsidRPr="009B44C5" w:rsidRDefault="00371A70" w:rsidP="00371A70">
            <w:pPr>
              <w:pStyle w:val="ListParagraph"/>
              <w:numPr>
                <w:ilvl w:val="0"/>
                <w:numId w:val="4"/>
              </w:numPr>
              <w:ind w:left="1168"/>
            </w:pPr>
            <w:r w:rsidRPr="009B44C5">
              <w:t xml:space="preserve">If yes, </w:t>
            </w:r>
            <w:r>
              <w:t>what efforts can be made in this regard</w:t>
            </w:r>
            <w:r w:rsidRPr="009B44C5">
              <w:t>?</w:t>
            </w:r>
          </w:p>
        </w:tc>
        <w:tc>
          <w:tcPr>
            <w:tcW w:w="708" w:type="dxa"/>
            <w:shd w:val="clear" w:color="auto" w:fill="F2F2F2" w:themeFill="background1" w:themeFillShade="F2"/>
          </w:tcPr>
          <w:p w14:paraId="139ED5E9" w14:textId="77777777" w:rsidR="00371A70" w:rsidRPr="009B44C5" w:rsidRDefault="00371A70" w:rsidP="00371A70"/>
        </w:tc>
        <w:tc>
          <w:tcPr>
            <w:tcW w:w="567" w:type="dxa"/>
            <w:shd w:val="clear" w:color="auto" w:fill="F2F2F2" w:themeFill="background1" w:themeFillShade="F2"/>
          </w:tcPr>
          <w:p w14:paraId="4F810E41" w14:textId="77777777" w:rsidR="00371A70" w:rsidRPr="009B44C5" w:rsidRDefault="00371A70" w:rsidP="00371A70"/>
        </w:tc>
        <w:tc>
          <w:tcPr>
            <w:tcW w:w="5267" w:type="dxa"/>
            <w:shd w:val="clear" w:color="auto" w:fill="F2F2F2" w:themeFill="background1" w:themeFillShade="F2"/>
          </w:tcPr>
          <w:p w14:paraId="250CBFD0" w14:textId="77777777" w:rsidR="00371A70" w:rsidRPr="009B44C5" w:rsidRDefault="00371A70" w:rsidP="00371A70"/>
        </w:tc>
      </w:tr>
      <w:tr w:rsidR="00371A70" w:rsidRPr="009B44C5" w14:paraId="63FD28B6" w14:textId="77777777" w:rsidTr="00AF37CC">
        <w:trPr>
          <w:trHeight w:val="276"/>
        </w:trPr>
        <w:tc>
          <w:tcPr>
            <w:tcW w:w="7628" w:type="dxa"/>
            <w:tcBorders>
              <w:bottom w:val="single" w:sz="4" w:space="0" w:color="auto"/>
            </w:tcBorders>
            <w:shd w:val="clear" w:color="auto" w:fill="F2F2F2" w:themeFill="background1" w:themeFillShade="F2"/>
          </w:tcPr>
          <w:p w14:paraId="7FC6B829" w14:textId="6BE2A75B" w:rsidR="00371A70" w:rsidRPr="009B44C5" w:rsidRDefault="00371A70" w:rsidP="00371A70">
            <w:pPr>
              <w:pStyle w:val="ListParagraph"/>
              <w:numPr>
                <w:ilvl w:val="0"/>
                <w:numId w:val="4"/>
              </w:numPr>
            </w:pPr>
            <w:r w:rsidRPr="009B44C5">
              <w:t>Are the cross-governmental efforts to ensure that the needs and rights of mine survivors are effectively addressed, carried out in line with the Convention on the Rights of Persons with Disabilities</w:t>
            </w:r>
          </w:p>
        </w:tc>
        <w:tc>
          <w:tcPr>
            <w:tcW w:w="708" w:type="dxa"/>
            <w:tcBorders>
              <w:bottom w:val="single" w:sz="4" w:space="0" w:color="auto"/>
            </w:tcBorders>
            <w:shd w:val="clear" w:color="auto" w:fill="F2F2F2" w:themeFill="background1" w:themeFillShade="F2"/>
          </w:tcPr>
          <w:p w14:paraId="059400B3"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19EB73A0"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78BF751F" w14:textId="77777777" w:rsidR="00371A70" w:rsidRPr="009B44C5" w:rsidRDefault="00371A70" w:rsidP="00371A70"/>
        </w:tc>
      </w:tr>
    </w:tbl>
    <w:p w14:paraId="020FB11A" w14:textId="77777777" w:rsidR="00E94E71" w:rsidRPr="009B44C5" w:rsidRDefault="00E94E71" w:rsidP="00E94E71"/>
    <w:p w14:paraId="251EF301" w14:textId="77777777" w:rsidR="007865B1" w:rsidRPr="009B44C5" w:rsidRDefault="007865B1" w:rsidP="007865B1">
      <w:pPr>
        <w:jc w:val="both"/>
      </w:pPr>
      <w:r w:rsidRPr="009B44C5">
        <w:rPr>
          <w:b/>
          <w:bCs/>
        </w:rPr>
        <w:t>Action #35</w:t>
      </w:r>
      <w:r w:rsidRPr="009B44C5">
        <w:t xml:space="preserve"> Establish or strengthen a centralised database that includes information on persons killed by mines as well as on persons injured by mines and their needs and challenges, disaggregated by gender, age and disability, and make this information available to relevant stakeholders to ensure a comprehensive response to addressing the needs of mine victims.</w:t>
      </w:r>
    </w:p>
    <w:tbl>
      <w:tblPr>
        <w:tblStyle w:val="TableGrid"/>
        <w:tblW w:w="14170" w:type="dxa"/>
        <w:tblBorders>
          <w:insideV w:val="none" w:sz="0" w:space="0" w:color="auto"/>
        </w:tblBorders>
        <w:tblLook w:val="04A0" w:firstRow="1" w:lastRow="0" w:firstColumn="1" w:lastColumn="0" w:noHBand="0" w:noVBand="1"/>
      </w:tblPr>
      <w:tblGrid>
        <w:gridCol w:w="7648"/>
        <w:gridCol w:w="709"/>
        <w:gridCol w:w="516"/>
        <w:gridCol w:w="5297"/>
      </w:tblGrid>
      <w:tr w:rsidR="00371A70" w:rsidRPr="009B44C5" w14:paraId="32824044" w14:textId="77777777" w:rsidTr="00AF37CC">
        <w:tc>
          <w:tcPr>
            <w:tcW w:w="7648" w:type="dxa"/>
            <w:tcBorders>
              <w:right w:val="single" w:sz="4" w:space="0" w:color="auto"/>
            </w:tcBorders>
            <w:shd w:val="clear" w:color="auto" w:fill="F2F2F2" w:themeFill="background1" w:themeFillShade="F2"/>
          </w:tcPr>
          <w:p w14:paraId="2978C3E7" w14:textId="77777777" w:rsidR="00371A70" w:rsidRPr="009B44C5" w:rsidRDefault="00371A70" w:rsidP="00371A70"/>
        </w:tc>
        <w:tc>
          <w:tcPr>
            <w:tcW w:w="709" w:type="dxa"/>
            <w:tcBorders>
              <w:left w:val="single" w:sz="4" w:space="0" w:color="auto"/>
              <w:right w:val="single" w:sz="4" w:space="0" w:color="auto"/>
            </w:tcBorders>
            <w:shd w:val="clear" w:color="auto" w:fill="F2F2F2" w:themeFill="background1" w:themeFillShade="F2"/>
          </w:tcPr>
          <w:p w14:paraId="19003B21" w14:textId="77777777" w:rsidR="00371A70" w:rsidRPr="009B44C5" w:rsidRDefault="00371A70" w:rsidP="00371A70">
            <w:r w:rsidRPr="009B44C5">
              <w:t xml:space="preserve">YES </w:t>
            </w:r>
          </w:p>
        </w:tc>
        <w:tc>
          <w:tcPr>
            <w:tcW w:w="516" w:type="dxa"/>
            <w:tcBorders>
              <w:left w:val="single" w:sz="4" w:space="0" w:color="auto"/>
            </w:tcBorders>
            <w:shd w:val="clear" w:color="auto" w:fill="F2F2F2" w:themeFill="background1" w:themeFillShade="F2"/>
          </w:tcPr>
          <w:p w14:paraId="38E91C08" w14:textId="77777777" w:rsidR="00371A70" w:rsidRPr="009B44C5" w:rsidRDefault="00371A70" w:rsidP="00371A70">
            <w:r w:rsidRPr="009B44C5">
              <w:t xml:space="preserve">NO </w:t>
            </w:r>
          </w:p>
        </w:tc>
        <w:tc>
          <w:tcPr>
            <w:tcW w:w="5297" w:type="dxa"/>
            <w:tcBorders>
              <w:left w:val="single" w:sz="4" w:space="0" w:color="auto"/>
            </w:tcBorders>
            <w:shd w:val="clear" w:color="auto" w:fill="F2F2F2" w:themeFill="background1" w:themeFillShade="F2"/>
          </w:tcPr>
          <w:p w14:paraId="61E53DD7" w14:textId="72133ACA" w:rsidR="00371A70" w:rsidRPr="009B44C5" w:rsidRDefault="00371A70" w:rsidP="00371A70">
            <w:r>
              <w:t xml:space="preserve">Describe the status, including the extent of progress and challenges in all cases </w:t>
            </w:r>
          </w:p>
        </w:tc>
      </w:tr>
      <w:tr w:rsidR="00371A70" w:rsidRPr="009B44C5" w14:paraId="5A11AD45" w14:textId="77777777" w:rsidTr="00AF37CC">
        <w:trPr>
          <w:trHeight w:val="336"/>
        </w:trPr>
        <w:tc>
          <w:tcPr>
            <w:tcW w:w="7648" w:type="dxa"/>
            <w:tcBorders>
              <w:right w:val="single" w:sz="4" w:space="0" w:color="auto"/>
            </w:tcBorders>
            <w:shd w:val="clear" w:color="auto" w:fill="F2F2F2" w:themeFill="background1" w:themeFillShade="F2"/>
          </w:tcPr>
          <w:p w14:paraId="49E83E67" w14:textId="7A00EB70" w:rsidR="00371A70" w:rsidRPr="009B44C5" w:rsidRDefault="00371A70" w:rsidP="00371A70">
            <w:pPr>
              <w:pStyle w:val="ListParagraph"/>
              <w:numPr>
                <w:ilvl w:val="0"/>
                <w:numId w:val="4"/>
              </w:numPr>
            </w:pPr>
            <w:r w:rsidRPr="009B44C5">
              <w:t xml:space="preserve">Is there a centralised data collection mechanism in place for mine/ERW casualties?  </w:t>
            </w:r>
          </w:p>
        </w:tc>
        <w:tc>
          <w:tcPr>
            <w:tcW w:w="709" w:type="dxa"/>
            <w:tcBorders>
              <w:left w:val="single" w:sz="4" w:space="0" w:color="auto"/>
              <w:right w:val="single" w:sz="4" w:space="0" w:color="auto"/>
            </w:tcBorders>
            <w:shd w:val="clear" w:color="auto" w:fill="F2F2F2" w:themeFill="background1" w:themeFillShade="F2"/>
          </w:tcPr>
          <w:p w14:paraId="6DAEDD1E"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6865B0B9"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2039878B" w14:textId="77777777" w:rsidR="00371A70" w:rsidRPr="009B44C5" w:rsidRDefault="00371A70" w:rsidP="00371A70"/>
        </w:tc>
      </w:tr>
      <w:tr w:rsidR="00371A70" w:rsidRPr="009B44C5" w14:paraId="0A039DB0" w14:textId="77777777" w:rsidTr="00AF37CC">
        <w:trPr>
          <w:trHeight w:val="264"/>
        </w:trPr>
        <w:tc>
          <w:tcPr>
            <w:tcW w:w="7648" w:type="dxa"/>
            <w:tcBorders>
              <w:right w:val="single" w:sz="4" w:space="0" w:color="auto"/>
            </w:tcBorders>
            <w:shd w:val="clear" w:color="auto" w:fill="F2F2F2" w:themeFill="background1" w:themeFillShade="F2"/>
          </w:tcPr>
          <w:p w14:paraId="73311EBC" w14:textId="40B03450" w:rsidR="00371A70" w:rsidRPr="009B44C5" w:rsidRDefault="00371A70" w:rsidP="00371A70">
            <w:pPr>
              <w:pStyle w:val="ListParagraph"/>
              <w:numPr>
                <w:ilvl w:val="0"/>
                <w:numId w:val="4"/>
              </w:numPr>
            </w:pPr>
            <w:r w:rsidRPr="009B44C5">
              <w:t xml:space="preserve">Is data disaggregated by age, gender, disability, causes and types of injuries? </w:t>
            </w:r>
          </w:p>
        </w:tc>
        <w:tc>
          <w:tcPr>
            <w:tcW w:w="709" w:type="dxa"/>
            <w:tcBorders>
              <w:left w:val="single" w:sz="4" w:space="0" w:color="auto"/>
              <w:right w:val="single" w:sz="4" w:space="0" w:color="auto"/>
            </w:tcBorders>
            <w:shd w:val="clear" w:color="auto" w:fill="F2F2F2" w:themeFill="background1" w:themeFillShade="F2"/>
          </w:tcPr>
          <w:p w14:paraId="3E74F700"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283499A3"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04F6C581" w14:textId="77777777" w:rsidR="00371A70" w:rsidRPr="009B44C5" w:rsidRDefault="00371A70" w:rsidP="00371A70"/>
        </w:tc>
      </w:tr>
      <w:tr w:rsidR="00371A70" w:rsidRPr="009B44C5" w14:paraId="7E9FB6DC" w14:textId="77777777" w:rsidTr="00AF37CC">
        <w:trPr>
          <w:trHeight w:val="505"/>
        </w:trPr>
        <w:tc>
          <w:tcPr>
            <w:tcW w:w="7648" w:type="dxa"/>
            <w:tcBorders>
              <w:right w:val="single" w:sz="4" w:space="0" w:color="auto"/>
            </w:tcBorders>
            <w:shd w:val="clear" w:color="auto" w:fill="F2F2F2" w:themeFill="background1" w:themeFillShade="F2"/>
          </w:tcPr>
          <w:p w14:paraId="47C528C7" w14:textId="77777777" w:rsidR="00371A70" w:rsidRPr="009B44C5" w:rsidRDefault="00371A70" w:rsidP="00371A70">
            <w:pPr>
              <w:pStyle w:val="ListParagraph"/>
              <w:numPr>
                <w:ilvl w:val="0"/>
                <w:numId w:val="4"/>
              </w:numPr>
              <w:ind w:left="1026"/>
            </w:pPr>
            <w:r w:rsidRPr="009B44C5">
              <w:t xml:space="preserve">If yes, is the data shared with and used by relevant policy makers and service providers, ministries and institutions, such as ministries of health, planning, social affairs, development, etc.? </w:t>
            </w:r>
          </w:p>
        </w:tc>
        <w:tc>
          <w:tcPr>
            <w:tcW w:w="709" w:type="dxa"/>
            <w:tcBorders>
              <w:left w:val="single" w:sz="4" w:space="0" w:color="auto"/>
              <w:right w:val="single" w:sz="4" w:space="0" w:color="auto"/>
            </w:tcBorders>
            <w:shd w:val="clear" w:color="auto" w:fill="F2F2F2" w:themeFill="background1" w:themeFillShade="F2"/>
          </w:tcPr>
          <w:p w14:paraId="71BA2AD7"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0E0A5E10"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3EC74B47" w14:textId="77777777" w:rsidR="00371A70" w:rsidRPr="009B44C5" w:rsidRDefault="00371A70" w:rsidP="00371A70"/>
        </w:tc>
      </w:tr>
      <w:tr w:rsidR="00371A70" w:rsidRPr="009B44C5" w14:paraId="7A6ABF63" w14:textId="77777777" w:rsidTr="00AF37CC">
        <w:trPr>
          <w:trHeight w:val="216"/>
        </w:trPr>
        <w:tc>
          <w:tcPr>
            <w:tcW w:w="7648" w:type="dxa"/>
            <w:tcBorders>
              <w:right w:val="single" w:sz="4" w:space="0" w:color="auto"/>
            </w:tcBorders>
            <w:shd w:val="clear" w:color="auto" w:fill="F2F2F2" w:themeFill="background1" w:themeFillShade="F2"/>
          </w:tcPr>
          <w:p w14:paraId="50370E7B" w14:textId="77777777" w:rsidR="00371A70" w:rsidRPr="009B44C5" w:rsidRDefault="00371A70" w:rsidP="00371A70">
            <w:pPr>
              <w:pStyle w:val="ListParagraph"/>
              <w:numPr>
                <w:ilvl w:val="0"/>
                <w:numId w:val="4"/>
              </w:numPr>
              <w:ind w:left="1026"/>
            </w:pPr>
            <w:r w:rsidRPr="009B44C5">
              <w:t xml:space="preserve">If no, what steps will have to be taken to timely share the data and to make sure they are used by relevant ministries and institutions? </w:t>
            </w:r>
          </w:p>
        </w:tc>
        <w:tc>
          <w:tcPr>
            <w:tcW w:w="709" w:type="dxa"/>
            <w:tcBorders>
              <w:left w:val="single" w:sz="4" w:space="0" w:color="auto"/>
              <w:right w:val="single" w:sz="4" w:space="0" w:color="auto"/>
            </w:tcBorders>
            <w:shd w:val="clear" w:color="auto" w:fill="F2F2F2" w:themeFill="background1" w:themeFillShade="F2"/>
          </w:tcPr>
          <w:p w14:paraId="6B336890"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2E3F3B06"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4AC81F6F" w14:textId="77777777" w:rsidR="00371A70" w:rsidRPr="009B44C5" w:rsidRDefault="00371A70" w:rsidP="00371A70"/>
        </w:tc>
      </w:tr>
      <w:tr w:rsidR="00371A70" w:rsidRPr="009B44C5" w14:paraId="79E62991" w14:textId="77777777" w:rsidTr="00AF37CC">
        <w:tc>
          <w:tcPr>
            <w:tcW w:w="7648" w:type="dxa"/>
            <w:tcBorders>
              <w:right w:val="single" w:sz="4" w:space="0" w:color="auto"/>
            </w:tcBorders>
            <w:shd w:val="clear" w:color="auto" w:fill="F2F2F2" w:themeFill="background1" w:themeFillShade="F2"/>
          </w:tcPr>
          <w:p w14:paraId="6C3D1F8A" w14:textId="77777777" w:rsidR="00371A70" w:rsidRPr="009B44C5" w:rsidRDefault="00371A70" w:rsidP="00371A70">
            <w:pPr>
              <w:pStyle w:val="ListParagraph"/>
              <w:numPr>
                <w:ilvl w:val="0"/>
                <w:numId w:val="4"/>
              </w:numPr>
            </w:pPr>
            <w:r w:rsidRPr="009B44C5">
              <w:t>Is there a nation-wide injury surveillance mechanism?</w:t>
            </w:r>
          </w:p>
        </w:tc>
        <w:tc>
          <w:tcPr>
            <w:tcW w:w="709" w:type="dxa"/>
            <w:tcBorders>
              <w:left w:val="single" w:sz="4" w:space="0" w:color="auto"/>
              <w:right w:val="single" w:sz="4" w:space="0" w:color="auto"/>
            </w:tcBorders>
            <w:shd w:val="clear" w:color="auto" w:fill="F2F2F2" w:themeFill="background1" w:themeFillShade="F2"/>
          </w:tcPr>
          <w:p w14:paraId="7FEFE498"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312197FA"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70D015ED" w14:textId="77777777" w:rsidR="00371A70" w:rsidRPr="009B44C5" w:rsidRDefault="00371A70" w:rsidP="00371A70"/>
        </w:tc>
      </w:tr>
      <w:tr w:rsidR="00371A70" w:rsidRPr="009B44C5" w14:paraId="44383F29" w14:textId="77777777" w:rsidTr="00AF37CC">
        <w:trPr>
          <w:trHeight w:val="240"/>
        </w:trPr>
        <w:tc>
          <w:tcPr>
            <w:tcW w:w="7648" w:type="dxa"/>
            <w:tcBorders>
              <w:right w:val="single" w:sz="4" w:space="0" w:color="auto"/>
            </w:tcBorders>
            <w:shd w:val="clear" w:color="auto" w:fill="F2F2F2" w:themeFill="background1" w:themeFillShade="F2"/>
          </w:tcPr>
          <w:p w14:paraId="0DD5A547" w14:textId="7A9CC738" w:rsidR="00371A70" w:rsidRPr="009B44C5" w:rsidRDefault="00371A70" w:rsidP="00371A70">
            <w:pPr>
              <w:pStyle w:val="ListParagraph"/>
              <w:numPr>
                <w:ilvl w:val="0"/>
                <w:numId w:val="4"/>
              </w:numPr>
              <w:ind w:left="1026"/>
            </w:pPr>
            <w:r w:rsidRPr="009B44C5">
              <w:lastRenderedPageBreak/>
              <w:t>If yes, does data collection consider mine/ERW injuries and does it disaggregate cause and type of injuries?</w:t>
            </w:r>
          </w:p>
        </w:tc>
        <w:tc>
          <w:tcPr>
            <w:tcW w:w="709" w:type="dxa"/>
            <w:tcBorders>
              <w:left w:val="single" w:sz="4" w:space="0" w:color="auto"/>
              <w:right w:val="single" w:sz="4" w:space="0" w:color="auto"/>
            </w:tcBorders>
            <w:shd w:val="clear" w:color="auto" w:fill="F2F2F2" w:themeFill="background1" w:themeFillShade="F2"/>
          </w:tcPr>
          <w:p w14:paraId="5832432C"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1B47D989"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2E711B7C" w14:textId="77777777" w:rsidR="00371A70" w:rsidRPr="009B44C5" w:rsidRDefault="00371A70" w:rsidP="00371A70"/>
        </w:tc>
      </w:tr>
      <w:tr w:rsidR="00371A70" w:rsidRPr="009B44C5" w14:paraId="54F46591" w14:textId="77777777" w:rsidTr="00AF37CC">
        <w:trPr>
          <w:trHeight w:val="189"/>
        </w:trPr>
        <w:tc>
          <w:tcPr>
            <w:tcW w:w="7648" w:type="dxa"/>
            <w:tcBorders>
              <w:right w:val="single" w:sz="4" w:space="0" w:color="auto"/>
            </w:tcBorders>
            <w:shd w:val="clear" w:color="auto" w:fill="F2F2F2" w:themeFill="background1" w:themeFillShade="F2"/>
          </w:tcPr>
          <w:p w14:paraId="3CDBDCF0" w14:textId="75846E70" w:rsidR="00371A70" w:rsidRPr="009B44C5" w:rsidRDefault="00371A70" w:rsidP="00371A70">
            <w:pPr>
              <w:pStyle w:val="ListParagraph"/>
              <w:numPr>
                <w:ilvl w:val="0"/>
                <w:numId w:val="4"/>
              </w:numPr>
              <w:ind w:left="1026"/>
            </w:pPr>
            <w:r w:rsidRPr="009B44C5">
              <w:t xml:space="preserve">If no, what steps should be taken to make sure that a nation-wide surveillance mechanism is in place and includes mine/ERW injuries? </w:t>
            </w:r>
          </w:p>
        </w:tc>
        <w:tc>
          <w:tcPr>
            <w:tcW w:w="709" w:type="dxa"/>
            <w:tcBorders>
              <w:left w:val="single" w:sz="4" w:space="0" w:color="auto"/>
              <w:right w:val="single" w:sz="4" w:space="0" w:color="auto"/>
            </w:tcBorders>
            <w:shd w:val="clear" w:color="auto" w:fill="F2F2F2" w:themeFill="background1" w:themeFillShade="F2"/>
          </w:tcPr>
          <w:p w14:paraId="59B7C33F"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79CA1C7A"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59B3774B" w14:textId="77777777" w:rsidR="00371A70" w:rsidRPr="009B44C5" w:rsidRDefault="00371A70" w:rsidP="00371A70"/>
        </w:tc>
      </w:tr>
      <w:tr w:rsidR="00371A70" w:rsidRPr="009B44C5" w14:paraId="58A40F0C" w14:textId="77777777" w:rsidTr="00AF37CC">
        <w:tc>
          <w:tcPr>
            <w:tcW w:w="7648" w:type="dxa"/>
            <w:tcBorders>
              <w:right w:val="single" w:sz="4" w:space="0" w:color="auto"/>
            </w:tcBorders>
            <w:shd w:val="clear" w:color="auto" w:fill="F2F2F2" w:themeFill="background1" w:themeFillShade="F2"/>
          </w:tcPr>
          <w:p w14:paraId="3EE9460A" w14:textId="6DFFA761" w:rsidR="00371A70" w:rsidRPr="009B44C5" w:rsidRDefault="00371A70" w:rsidP="00371A70">
            <w:pPr>
              <w:pStyle w:val="ListParagraph"/>
              <w:numPr>
                <w:ilvl w:val="0"/>
                <w:numId w:val="4"/>
              </w:numPr>
            </w:pPr>
            <w:r w:rsidRPr="009B44C5">
              <w:t xml:space="preserve">Is there a centralised database containing comprehensive information on persons with disabilities, including their living situations, needs and challenges? </w:t>
            </w:r>
          </w:p>
        </w:tc>
        <w:tc>
          <w:tcPr>
            <w:tcW w:w="709" w:type="dxa"/>
            <w:tcBorders>
              <w:left w:val="single" w:sz="4" w:space="0" w:color="auto"/>
              <w:right w:val="single" w:sz="4" w:space="0" w:color="auto"/>
            </w:tcBorders>
            <w:shd w:val="clear" w:color="auto" w:fill="F2F2F2" w:themeFill="background1" w:themeFillShade="F2"/>
          </w:tcPr>
          <w:p w14:paraId="1630C9B9"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68B77ABF"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61ECE899" w14:textId="77777777" w:rsidR="00371A70" w:rsidRPr="009B44C5" w:rsidRDefault="00371A70" w:rsidP="00371A70"/>
        </w:tc>
      </w:tr>
      <w:tr w:rsidR="00371A70" w:rsidRPr="009B44C5" w14:paraId="65FA3D9B" w14:textId="77777777" w:rsidTr="00AF37CC">
        <w:tc>
          <w:tcPr>
            <w:tcW w:w="7648" w:type="dxa"/>
            <w:tcBorders>
              <w:right w:val="single" w:sz="4" w:space="0" w:color="auto"/>
            </w:tcBorders>
            <w:shd w:val="clear" w:color="auto" w:fill="F2F2F2" w:themeFill="background1" w:themeFillShade="F2"/>
          </w:tcPr>
          <w:p w14:paraId="28E2148E" w14:textId="1CC7F3EA" w:rsidR="00371A70" w:rsidRPr="009B44C5" w:rsidRDefault="00371A70" w:rsidP="00371A70">
            <w:pPr>
              <w:pStyle w:val="ListParagraph"/>
              <w:numPr>
                <w:ilvl w:val="0"/>
                <w:numId w:val="4"/>
              </w:numPr>
              <w:ind w:left="1168"/>
            </w:pPr>
            <w:r w:rsidRPr="009B44C5">
              <w:t>If yes, is data on/related to mine/ERW survivors included in the centralised database?</w:t>
            </w:r>
          </w:p>
        </w:tc>
        <w:tc>
          <w:tcPr>
            <w:tcW w:w="709" w:type="dxa"/>
            <w:tcBorders>
              <w:left w:val="single" w:sz="4" w:space="0" w:color="auto"/>
              <w:right w:val="single" w:sz="4" w:space="0" w:color="auto"/>
            </w:tcBorders>
            <w:shd w:val="clear" w:color="auto" w:fill="F2F2F2" w:themeFill="background1" w:themeFillShade="F2"/>
          </w:tcPr>
          <w:p w14:paraId="043B5339"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72F457B1"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22D52507" w14:textId="77777777" w:rsidR="00371A70" w:rsidRPr="009B44C5" w:rsidRDefault="00371A70" w:rsidP="00371A70"/>
        </w:tc>
      </w:tr>
      <w:tr w:rsidR="00371A70" w:rsidRPr="009B44C5" w14:paraId="1B7CEAEB" w14:textId="77777777" w:rsidTr="00AF37CC">
        <w:tc>
          <w:tcPr>
            <w:tcW w:w="7648" w:type="dxa"/>
            <w:tcBorders>
              <w:right w:val="single" w:sz="4" w:space="0" w:color="auto"/>
            </w:tcBorders>
            <w:shd w:val="clear" w:color="auto" w:fill="F2F2F2" w:themeFill="background1" w:themeFillShade="F2"/>
          </w:tcPr>
          <w:p w14:paraId="4C1A48C3" w14:textId="07138CE0" w:rsidR="00371A70" w:rsidRPr="009B44C5" w:rsidRDefault="00371A70" w:rsidP="00371A70">
            <w:pPr>
              <w:pStyle w:val="ListParagraph"/>
              <w:numPr>
                <w:ilvl w:val="0"/>
                <w:numId w:val="4"/>
              </w:numPr>
              <w:ind w:left="1168"/>
            </w:pPr>
            <w:r w:rsidRPr="009B44C5">
              <w:t>If there is no centralised database, what steps should be taken to establish one?</w:t>
            </w:r>
          </w:p>
        </w:tc>
        <w:tc>
          <w:tcPr>
            <w:tcW w:w="709" w:type="dxa"/>
            <w:tcBorders>
              <w:left w:val="single" w:sz="4" w:space="0" w:color="auto"/>
              <w:right w:val="single" w:sz="4" w:space="0" w:color="auto"/>
            </w:tcBorders>
            <w:shd w:val="clear" w:color="auto" w:fill="F2F2F2" w:themeFill="background1" w:themeFillShade="F2"/>
          </w:tcPr>
          <w:p w14:paraId="2766386F" w14:textId="77777777" w:rsidR="00371A70" w:rsidRPr="009B44C5" w:rsidRDefault="00371A70" w:rsidP="00371A70"/>
        </w:tc>
        <w:tc>
          <w:tcPr>
            <w:tcW w:w="516" w:type="dxa"/>
            <w:tcBorders>
              <w:left w:val="single" w:sz="4" w:space="0" w:color="auto"/>
            </w:tcBorders>
            <w:shd w:val="clear" w:color="auto" w:fill="F2F2F2" w:themeFill="background1" w:themeFillShade="F2"/>
          </w:tcPr>
          <w:p w14:paraId="178FBAC4" w14:textId="77777777" w:rsidR="00371A70" w:rsidRPr="009B44C5" w:rsidRDefault="00371A70" w:rsidP="00371A70"/>
        </w:tc>
        <w:tc>
          <w:tcPr>
            <w:tcW w:w="5297" w:type="dxa"/>
            <w:tcBorders>
              <w:left w:val="single" w:sz="4" w:space="0" w:color="auto"/>
            </w:tcBorders>
            <w:shd w:val="clear" w:color="auto" w:fill="F2F2F2" w:themeFill="background1" w:themeFillShade="F2"/>
          </w:tcPr>
          <w:p w14:paraId="7FFCACC4" w14:textId="77777777" w:rsidR="00371A70" w:rsidRPr="009B44C5" w:rsidRDefault="00371A70" w:rsidP="00371A70"/>
        </w:tc>
      </w:tr>
    </w:tbl>
    <w:p w14:paraId="224CFBD6" w14:textId="77777777" w:rsidR="00E94E71" w:rsidRPr="009B44C5" w:rsidRDefault="00E94E71" w:rsidP="00E94E71"/>
    <w:p w14:paraId="16EA05AB" w14:textId="77777777" w:rsidR="007865B1" w:rsidRPr="009B44C5" w:rsidRDefault="007865B1" w:rsidP="007865B1">
      <w:pPr>
        <w:jc w:val="both"/>
      </w:pPr>
      <w:r w:rsidRPr="009B44C5">
        <w:rPr>
          <w:b/>
          <w:bCs/>
        </w:rPr>
        <w:t>Action #36</w:t>
      </w:r>
      <w:r w:rsidRPr="009B44C5">
        <w:t xml:space="preserve"> Provide effective and efficient first aid to casualties in mine-affected communities, as well as other medical emergency services, and ongoing medical care. </w:t>
      </w:r>
    </w:p>
    <w:tbl>
      <w:tblPr>
        <w:tblStyle w:val="TableGrid"/>
        <w:tblW w:w="14170" w:type="dxa"/>
        <w:tblLook w:val="04A0" w:firstRow="1" w:lastRow="0" w:firstColumn="1" w:lastColumn="0" w:noHBand="0" w:noVBand="1"/>
      </w:tblPr>
      <w:tblGrid>
        <w:gridCol w:w="7628"/>
        <w:gridCol w:w="708"/>
        <w:gridCol w:w="567"/>
        <w:gridCol w:w="5267"/>
      </w:tblGrid>
      <w:tr w:rsidR="00371A70" w:rsidRPr="009B44C5" w14:paraId="2A05E888" w14:textId="77777777" w:rsidTr="00AF37CC">
        <w:tc>
          <w:tcPr>
            <w:tcW w:w="7628" w:type="dxa"/>
            <w:shd w:val="clear" w:color="auto" w:fill="F2F2F2" w:themeFill="background1" w:themeFillShade="F2"/>
          </w:tcPr>
          <w:p w14:paraId="29007263" w14:textId="77777777" w:rsidR="00371A70" w:rsidRPr="009B44C5" w:rsidRDefault="00371A70" w:rsidP="00371A70"/>
        </w:tc>
        <w:tc>
          <w:tcPr>
            <w:tcW w:w="708" w:type="dxa"/>
            <w:shd w:val="clear" w:color="auto" w:fill="F2F2F2" w:themeFill="background1" w:themeFillShade="F2"/>
          </w:tcPr>
          <w:p w14:paraId="11310C78" w14:textId="77777777" w:rsidR="00371A70" w:rsidRPr="009B44C5" w:rsidRDefault="00371A70" w:rsidP="00371A70">
            <w:r w:rsidRPr="009B44C5">
              <w:t xml:space="preserve">YES </w:t>
            </w:r>
          </w:p>
        </w:tc>
        <w:tc>
          <w:tcPr>
            <w:tcW w:w="567" w:type="dxa"/>
            <w:shd w:val="clear" w:color="auto" w:fill="F2F2F2" w:themeFill="background1" w:themeFillShade="F2"/>
          </w:tcPr>
          <w:p w14:paraId="21B81C88" w14:textId="77777777" w:rsidR="00371A70" w:rsidRPr="009B44C5" w:rsidRDefault="00371A70" w:rsidP="00371A70">
            <w:r w:rsidRPr="009B44C5">
              <w:t xml:space="preserve">NO </w:t>
            </w:r>
          </w:p>
        </w:tc>
        <w:tc>
          <w:tcPr>
            <w:tcW w:w="5267" w:type="dxa"/>
            <w:shd w:val="clear" w:color="auto" w:fill="F2F2F2" w:themeFill="background1" w:themeFillShade="F2"/>
          </w:tcPr>
          <w:p w14:paraId="2F2B4514" w14:textId="6C662572" w:rsidR="00371A70" w:rsidRPr="009B44C5" w:rsidRDefault="00371A70" w:rsidP="00371A70">
            <w:r>
              <w:t xml:space="preserve">Describe the status, including the extent of progress and challenges in all cases </w:t>
            </w:r>
          </w:p>
        </w:tc>
      </w:tr>
      <w:tr w:rsidR="00371A70" w:rsidRPr="009B44C5" w14:paraId="25B806F8" w14:textId="77777777" w:rsidTr="00AF37CC">
        <w:trPr>
          <w:trHeight w:val="612"/>
        </w:trPr>
        <w:tc>
          <w:tcPr>
            <w:tcW w:w="7628" w:type="dxa"/>
            <w:tcBorders>
              <w:bottom w:val="single" w:sz="4" w:space="0" w:color="auto"/>
            </w:tcBorders>
            <w:shd w:val="clear" w:color="auto" w:fill="F2F2F2" w:themeFill="background1" w:themeFillShade="F2"/>
          </w:tcPr>
          <w:p w14:paraId="3FB68232" w14:textId="77777777" w:rsidR="00371A70" w:rsidRPr="009B44C5" w:rsidRDefault="00371A70" w:rsidP="00371A70">
            <w:pPr>
              <w:pStyle w:val="ListParagraph"/>
              <w:numPr>
                <w:ilvl w:val="0"/>
                <w:numId w:val="4"/>
              </w:numPr>
            </w:pPr>
            <w:r w:rsidRPr="009B44C5">
              <w:t xml:space="preserve">Is there professional first aid providers in or in the vicinity of locations contaminated by mine/ERW? </w:t>
            </w:r>
          </w:p>
        </w:tc>
        <w:tc>
          <w:tcPr>
            <w:tcW w:w="708" w:type="dxa"/>
            <w:tcBorders>
              <w:bottom w:val="single" w:sz="4" w:space="0" w:color="auto"/>
            </w:tcBorders>
            <w:shd w:val="clear" w:color="auto" w:fill="F2F2F2" w:themeFill="background1" w:themeFillShade="F2"/>
          </w:tcPr>
          <w:p w14:paraId="57AD9B5E"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3A2E51DF"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1E07A0FF" w14:textId="77777777" w:rsidR="00371A70" w:rsidRPr="009B44C5" w:rsidRDefault="00371A70" w:rsidP="00371A70"/>
        </w:tc>
      </w:tr>
      <w:tr w:rsidR="00371A70" w:rsidRPr="009B44C5" w14:paraId="4C19A3C9" w14:textId="77777777" w:rsidTr="00AF37CC">
        <w:trPr>
          <w:trHeight w:val="622"/>
        </w:trPr>
        <w:tc>
          <w:tcPr>
            <w:tcW w:w="7628" w:type="dxa"/>
            <w:tcBorders>
              <w:top w:val="single" w:sz="4" w:space="0" w:color="auto"/>
            </w:tcBorders>
            <w:shd w:val="clear" w:color="auto" w:fill="F2F2F2" w:themeFill="background1" w:themeFillShade="F2"/>
          </w:tcPr>
          <w:p w14:paraId="1FF011A4" w14:textId="77777777" w:rsidR="00371A70" w:rsidRPr="009B44C5" w:rsidRDefault="00371A70" w:rsidP="00371A70">
            <w:pPr>
              <w:pStyle w:val="ListParagraph"/>
              <w:numPr>
                <w:ilvl w:val="0"/>
                <w:numId w:val="4"/>
              </w:numPr>
            </w:pPr>
            <w:r w:rsidRPr="009B44C5">
              <w:t xml:space="preserve">Do the first aid providers have the necessary equipment and means for a rapid and efficient response? </w:t>
            </w:r>
          </w:p>
        </w:tc>
        <w:tc>
          <w:tcPr>
            <w:tcW w:w="708" w:type="dxa"/>
            <w:tcBorders>
              <w:top w:val="single" w:sz="4" w:space="0" w:color="auto"/>
            </w:tcBorders>
            <w:shd w:val="clear" w:color="auto" w:fill="F2F2F2" w:themeFill="background1" w:themeFillShade="F2"/>
          </w:tcPr>
          <w:p w14:paraId="57E1873C"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020DEDA8" w14:textId="77777777" w:rsidR="00371A70" w:rsidRPr="009B44C5" w:rsidRDefault="00371A70" w:rsidP="00371A70"/>
        </w:tc>
        <w:tc>
          <w:tcPr>
            <w:tcW w:w="5267" w:type="dxa"/>
            <w:tcBorders>
              <w:top w:val="single" w:sz="4" w:space="0" w:color="auto"/>
            </w:tcBorders>
            <w:shd w:val="clear" w:color="auto" w:fill="F2F2F2" w:themeFill="background1" w:themeFillShade="F2"/>
          </w:tcPr>
          <w:p w14:paraId="6B62E5E0" w14:textId="77777777" w:rsidR="00371A70" w:rsidRPr="009B44C5" w:rsidRDefault="00371A70" w:rsidP="00371A70"/>
        </w:tc>
      </w:tr>
      <w:tr w:rsidR="00371A70" w:rsidRPr="009B44C5" w14:paraId="4E077B20" w14:textId="77777777" w:rsidTr="00AF37CC">
        <w:trPr>
          <w:trHeight w:val="632"/>
        </w:trPr>
        <w:tc>
          <w:tcPr>
            <w:tcW w:w="7628" w:type="dxa"/>
            <w:shd w:val="clear" w:color="auto" w:fill="F2F2F2" w:themeFill="background1" w:themeFillShade="F2"/>
          </w:tcPr>
          <w:p w14:paraId="0EAD25AC" w14:textId="77777777" w:rsidR="00371A70" w:rsidRPr="009B44C5" w:rsidRDefault="00371A70" w:rsidP="00371A70">
            <w:pPr>
              <w:pStyle w:val="ListParagraph"/>
              <w:numPr>
                <w:ilvl w:val="0"/>
                <w:numId w:val="4"/>
              </w:numPr>
            </w:pPr>
            <w:r w:rsidRPr="009B44C5">
              <w:t xml:space="preserve">Has training been provided to people in affected communities on how to support casualties in the absence of professional first responders or before they reached the scene? </w:t>
            </w:r>
          </w:p>
        </w:tc>
        <w:tc>
          <w:tcPr>
            <w:tcW w:w="708" w:type="dxa"/>
            <w:shd w:val="clear" w:color="auto" w:fill="F2F2F2" w:themeFill="background1" w:themeFillShade="F2"/>
          </w:tcPr>
          <w:p w14:paraId="238AEE2F" w14:textId="77777777" w:rsidR="00371A70" w:rsidRPr="009B44C5" w:rsidRDefault="00371A70" w:rsidP="00371A70"/>
        </w:tc>
        <w:tc>
          <w:tcPr>
            <w:tcW w:w="567" w:type="dxa"/>
            <w:shd w:val="clear" w:color="auto" w:fill="F2F2F2" w:themeFill="background1" w:themeFillShade="F2"/>
          </w:tcPr>
          <w:p w14:paraId="23E04B7B" w14:textId="77777777" w:rsidR="00371A70" w:rsidRPr="009B44C5" w:rsidRDefault="00371A70" w:rsidP="00371A70"/>
        </w:tc>
        <w:tc>
          <w:tcPr>
            <w:tcW w:w="5267" w:type="dxa"/>
            <w:shd w:val="clear" w:color="auto" w:fill="F2F2F2" w:themeFill="background1" w:themeFillShade="F2"/>
          </w:tcPr>
          <w:p w14:paraId="6EBC6F51" w14:textId="77777777" w:rsidR="00371A70" w:rsidRPr="009B44C5" w:rsidRDefault="00371A70" w:rsidP="00371A70"/>
        </w:tc>
      </w:tr>
      <w:tr w:rsidR="00371A70" w:rsidRPr="009B44C5" w14:paraId="166989D0" w14:textId="77777777" w:rsidTr="00AF37CC">
        <w:trPr>
          <w:trHeight w:val="658"/>
        </w:trPr>
        <w:tc>
          <w:tcPr>
            <w:tcW w:w="7628" w:type="dxa"/>
            <w:shd w:val="clear" w:color="auto" w:fill="F2F2F2" w:themeFill="background1" w:themeFillShade="F2"/>
          </w:tcPr>
          <w:p w14:paraId="100B487B" w14:textId="68AA2655" w:rsidR="00371A70" w:rsidRPr="009B44C5" w:rsidRDefault="00371A70" w:rsidP="00371A70">
            <w:pPr>
              <w:pStyle w:val="ListParagraph"/>
              <w:numPr>
                <w:ilvl w:val="0"/>
                <w:numId w:val="4"/>
              </w:numPr>
            </w:pPr>
            <w:r w:rsidRPr="009B44C5">
              <w:t xml:space="preserve">Is there a trauma hospital/centre within reach of mine affected communities?   </w:t>
            </w:r>
          </w:p>
        </w:tc>
        <w:tc>
          <w:tcPr>
            <w:tcW w:w="708" w:type="dxa"/>
            <w:shd w:val="clear" w:color="auto" w:fill="F2F2F2" w:themeFill="background1" w:themeFillShade="F2"/>
          </w:tcPr>
          <w:p w14:paraId="1BE83F99" w14:textId="77777777" w:rsidR="00371A70" w:rsidRPr="009B44C5" w:rsidRDefault="00371A70" w:rsidP="00371A70"/>
        </w:tc>
        <w:tc>
          <w:tcPr>
            <w:tcW w:w="567" w:type="dxa"/>
            <w:shd w:val="clear" w:color="auto" w:fill="F2F2F2" w:themeFill="background1" w:themeFillShade="F2"/>
          </w:tcPr>
          <w:p w14:paraId="37DC8ACD" w14:textId="77777777" w:rsidR="00371A70" w:rsidRPr="009B44C5" w:rsidRDefault="00371A70" w:rsidP="00371A70"/>
        </w:tc>
        <w:tc>
          <w:tcPr>
            <w:tcW w:w="5267" w:type="dxa"/>
            <w:shd w:val="clear" w:color="auto" w:fill="F2F2F2" w:themeFill="background1" w:themeFillShade="F2"/>
          </w:tcPr>
          <w:p w14:paraId="22C5B97C" w14:textId="77777777" w:rsidR="00371A70" w:rsidRPr="009B44C5" w:rsidRDefault="00371A70" w:rsidP="00371A70"/>
        </w:tc>
      </w:tr>
      <w:tr w:rsidR="00371A70" w:rsidRPr="009B44C5" w14:paraId="4DCA6EB7" w14:textId="77777777" w:rsidTr="00AF37CC">
        <w:trPr>
          <w:trHeight w:val="621"/>
        </w:trPr>
        <w:tc>
          <w:tcPr>
            <w:tcW w:w="7628" w:type="dxa"/>
            <w:shd w:val="clear" w:color="auto" w:fill="F2F2F2" w:themeFill="background1" w:themeFillShade="F2"/>
          </w:tcPr>
          <w:p w14:paraId="69D8BA24" w14:textId="77777777" w:rsidR="00371A70" w:rsidRPr="009B44C5" w:rsidRDefault="00371A70" w:rsidP="00371A70">
            <w:pPr>
              <w:pStyle w:val="ListParagraph"/>
              <w:numPr>
                <w:ilvl w:val="0"/>
                <w:numId w:val="4"/>
              </w:numPr>
              <w:ind w:left="1168"/>
            </w:pPr>
            <w:r w:rsidRPr="009B44C5">
              <w:t xml:space="preserve">If no, what means are available or should be made available to transfer the casualty to trauma hospital/centre? </w:t>
            </w:r>
          </w:p>
        </w:tc>
        <w:tc>
          <w:tcPr>
            <w:tcW w:w="708" w:type="dxa"/>
            <w:shd w:val="clear" w:color="auto" w:fill="F2F2F2" w:themeFill="background1" w:themeFillShade="F2"/>
          </w:tcPr>
          <w:p w14:paraId="3A69DF27" w14:textId="77777777" w:rsidR="00371A70" w:rsidRPr="009B44C5" w:rsidRDefault="00371A70" w:rsidP="00371A70"/>
        </w:tc>
        <w:tc>
          <w:tcPr>
            <w:tcW w:w="567" w:type="dxa"/>
            <w:shd w:val="clear" w:color="auto" w:fill="F2F2F2" w:themeFill="background1" w:themeFillShade="F2"/>
          </w:tcPr>
          <w:p w14:paraId="0AA2C079" w14:textId="77777777" w:rsidR="00371A70" w:rsidRPr="009B44C5" w:rsidRDefault="00371A70" w:rsidP="00371A70"/>
        </w:tc>
        <w:tc>
          <w:tcPr>
            <w:tcW w:w="5267" w:type="dxa"/>
            <w:shd w:val="clear" w:color="auto" w:fill="F2F2F2" w:themeFill="background1" w:themeFillShade="F2"/>
          </w:tcPr>
          <w:p w14:paraId="20BEAB9D" w14:textId="77777777" w:rsidR="00371A70" w:rsidRPr="009B44C5" w:rsidRDefault="00371A70" w:rsidP="00371A70"/>
        </w:tc>
      </w:tr>
      <w:tr w:rsidR="00371A70" w:rsidRPr="009B44C5" w14:paraId="224FAD41" w14:textId="77777777" w:rsidTr="00AF37CC">
        <w:trPr>
          <w:trHeight w:val="276"/>
        </w:trPr>
        <w:tc>
          <w:tcPr>
            <w:tcW w:w="7628" w:type="dxa"/>
            <w:shd w:val="clear" w:color="auto" w:fill="F2F2F2" w:themeFill="background1" w:themeFillShade="F2"/>
          </w:tcPr>
          <w:p w14:paraId="6A0643A9" w14:textId="77777777" w:rsidR="00371A70" w:rsidRPr="009B44C5" w:rsidRDefault="00371A70" w:rsidP="00371A70">
            <w:pPr>
              <w:pStyle w:val="ListParagraph"/>
              <w:numPr>
                <w:ilvl w:val="0"/>
                <w:numId w:val="4"/>
              </w:numPr>
            </w:pPr>
            <w:r w:rsidRPr="009B44C5">
              <w:t xml:space="preserve">Is the need for first aid or emergency response to mine/ERW casualties integrated into policy and plans of relevant public institutions, such as Ministry of Health?  </w:t>
            </w:r>
          </w:p>
        </w:tc>
        <w:tc>
          <w:tcPr>
            <w:tcW w:w="708" w:type="dxa"/>
            <w:shd w:val="clear" w:color="auto" w:fill="F2F2F2" w:themeFill="background1" w:themeFillShade="F2"/>
          </w:tcPr>
          <w:p w14:paraId="0D5E9ACA" w14:textId="77777777" w:rsidR="00371A70" w:rsidRPr="009B44C5" w:rsidRDefault="00371A70" w:rsidP="00371A70"/>
        </w:tc>
        <w:tc>
          <w:tcPr>
            <w:tcW w:w="567" w:type="dxa"/>
            <w:shd w:val="clear" w:color="auto" w:fill="F2F2F2" w:themeFill="background1" w:themeFillShade="F2"/>
          </w:tcPr>
          <w:p w14:paraId="0164FC8C" w14:textId="77777777" w:rsidR="00371A70" w:rsidRPr="009B44C5" w:rsidRDefault="00371A70" w:rsidP="00371A70"/>
        </w:tc>
        <w:tc>
          <w:tcPr>
            <w:tcW w:w="5267" w:type="dxa"/>
            <w:shd w:val="clear" w:color="auto" w:fill="F2F2F2" w:themeFill="background1" w:themeFillShade="F2"/>
          </w:tcPr>
          <w:p w14:paraId="1A392D13" w14:textId="77777777" w:rsidR="00371A70" w:rsidRPr="009B44C5" w:rsidRDefault="00371A70" w:rsidP="00371A70"/>
          <w:p w14:paraId="1E82FDCF" w14:textId="77777777" w:rsidR="00371A70" w:rsidRPr="009B44C5" w:rsidRDefault="00371A70" w:rsidP="00371A70"/>
        </w:tc>
      </w:tr>
      <w:tr w:rsidR="00371A70" w:rsidRPr="009B44C5" w14:paraId="66F9DA43" w14:textId="77777777" w:rsidTr="00AF37CC">
        <w:trPr>
          <w:trHeight w:val="276"/>
        </w:trPr>
        <w:tc>
          <w:tcPr>
            <w:tcW w:w="7628" w:type="dxa"/>
            <w:shd w:val="clear" w:color="auto" w:fill="F2F2F2" w:themeFill="background1" w:themeFillShade="F2"/>
          </w:tcPr>
          <w:p w14:paraId="65B65789" w14:textId="77777777" w:rsidR="00371A70" w:rsidRPr="009B44C5" w:rsidRDefault="00371A70" w:rsidP="00371A70">
            <w:pPr>
              <w:pStyle w:val="ListParagraph"/>
              <w:numPr>
                <w:ilvl w:val="0"/>
                <w:numId w:val="4"/>
              </w:numPr>
              <w:ind w:left="1168"/>
            </w:pPr>
            <w:r w:rsidRPr="009B44C5">
              <w:lastRenderedPageBreak/>
              <w:t xml:space="preserve">If no, what steps should be taken to make sure first aid to mine/ERW casualties is included in relevant policies and programmes? </w:t>
            </w:r>
          </w:p>
        </w:tc>
        <w:tc>
          <w:tcPr>
            <w:tcW w:w="708" w:type="dxa"/>
            <w:shd w:val="clear" w:color="auto" w:fill="F2F2F2" w:themeFill="background1" w:themeFillShade="F2"/>
          </w:tcPr>
          <w:p w14:paraId="1F491ED1" w14:textId="77777777" w:rsidR="00371A70" w:rsidRPr="009B44C5" w:rsidRDefault="00371A70" w:rsidP="00371A70"/>
        </w:tc>
        <w:tc>
          <w:tcPr>
            <w:tcW w:w="567" w:type="dxa"/>
            <w:shd w:val="clear" w:color="auto" w:fill="F2F2F2" w:themeFill="background1" w:themeFillShade="F2"/>
          </w:tcPr>
          <w:p w14:paraId="532FF345" w14:textId="77777777" w:rsidR="00371A70" w:rsidRPr="009B44C5" w:rsidRDefault="00371A70" w:rsidP="00371A70"/>
        </w:tc>
        <w:tc>
          <w:tcPr>
            <w:tcW w:w="5267" w:type="dxa"/>
            <w:shd w:val="clear" w:color="auto" w:fill="F2F2F2" w:themeFill="background1" w:themeFillShade="F2"/>
          </w:tcPr>
          <w:p w14:paraId="71947282" w14:textId="77777777" w:rsidR="00371A70" w:rsidRPr="009B44C5" w:rsidRDefault="00371A70" w:rsidP="00371A70"/>
        </w:tc>
      </w:tr>
      <w:tr w:rsidR="00371A70" w:rsidRPr="009B44C5" w14:paraId="5E27289E" w14:textId="77777777" w:rsidTr="00AF37CC">
        <w:trPr>
          <w:trHeight w:val="276"/>
        </w:trPr>
        <w:tc>
          <w:tcPr>
            <w:tcW w:w="7628" w:type="dxa"/>
            <w:shd w:val="clear" w:color="auto" w:fill="F2F2F2" w:themeFill="background1" w:themeFillShade="F2"/>
          </w:tcPr>
          <w:p w14:paraId="7FCE17AC" w14:textId="28071488" w:rsidR="00371A70" w:rsidRPr="009B44C5" w:rsidRDefault="00371A70" w:rsidP="00371A70">
            <w:pPr>
              <w:pStyle w:val="ListParagraph"/>
              <w:numPr>
                <w:ilvl w:val="0"/>
                <w:numId w:val="4"/>
              </w:numPr>
              <w:ind w:left="1168"/>
            </w:pPr>
            <w:bookmarkStart w:id="1" w:name="_Hlk30068660"/>
            <w:r w:rsidRPr="009B44C5">
              <w:t>What steps could be taken to ensure the availability of trauma surgeons in mine/ERW affected areas and that facilities and staff are available to provide ongoing medical care?</w:t>
            </w:r>
            <w:bookmarkEnd w:id="1"/>
          </w:p>
        </w:tc>
        <w:tc>
          <w:tcPr>
            <w:tcW w:w="708" w:type="dxa"/>
            <w:shd w:val="clear" w:color="auto" w:fill="F2F2F2" w:themeFill="background1" w:themeFillShade="F2"/>
          </w:tcPr>
          <w:p w14:paraId="206F13E7" w14:textId="77777777" w:rsidR="00371A70" w:rsidRPr="009B44C5" w:rsidRDefault="00371A70" w:rsidP="00371A70"/>
        </w:tc>
        <w:tc>
          <w:tcPr>
            <w:tcW w:w="567" w:type="dxa"/>
            <w:shd w:val="clear" w:color="auto" w:fill="F2F2F2" w:themeFill="background1" w:themeFillShade="F2"/>
          </w:tcPr>
          <w:p w14:paraId="605B467B" w14:textId="77777777" w:rsidR="00371A70" w:rsidRPr="009B44C5" w:rsidRDefault="00371A70" w:rsidP="00371A70"/>
        </w:tc>
        <w:tc>
          <w:tcPr>
            <w:tcW w:w="5267" w:type="dxa"/>
            <w:shd w:val="clear" w:color="auto" w:fill="F2F2F2" w:themeFill="background1" w:themeFillShade="F2"/>
          </w:tcPr>
          <w:p w14:paraId="28ABB40D" w14:textId="77777777" w:rsidR="00371A70" w:rsidRPr="009B44C5" w:rsidRDefault="00371A70" w:rsidP="00371A70"/>
        </w:tc>
      </w:tr>
    </w:tbl>
    <w:p w14:paraId="1A37320E" w14:textId="77777777" w:rsidR="00E94E71" w:rsidRPr="009B44C5" w:rsidRDefault="00E94E71" w:rsidP="00E94E71"/>
    <w:p w14:paraId="1360FCAB" w14:textId="77777777" w:rsidR="007865B1" w:rsidRPr="009B44C5" w:rsidRDefault="007865B1" w:rsidP="007865B1">
      <w:pPr>
        <w:jc w:val="both"/>
      </w:pPr>
      <w:r w:rsidRPr="009B44C5">
        <w:rPr>
          <w:b/>
          <w:bCs/>
        </w:rPr>
        <w:t>Action #37</w:t>
      </w:r>
      <w:r w:rsidRPr="009B44C5">
        <w:t xml:space="preserve"> Ensure, where appropriate and possible, a national referral mechanism to facilitate access to services for mine victims, including by creating and disseminating a comprehensive directory of services. </w:t>
      </w:r>
    </w:p>
    <w:tbl>
      <w:tblPr>
        <w:tblStyle w:val="TableGrid"/>
        <w:tblW w:w="14170" w:type="dxa"/>
        <w:tblLook w:val="04A0" w:firstRow="1" w:lastRow="0" w:firstColumn="1" w:lastColumn="0" w:noHBand="0" w:noVBand="1"/>
      </w:tblPr>
      <w:tblGrid>
        <w:gridCol w:w="7627"/>
        <w:gridCol w:w="708"/>
        <w:gridCol w:w="567"/>
        <w:gridCol w:w="5268"/>
      </w:tblGrid>
      <w:tr w:rsidR="00371A70" w:rsidRPr="009B44C5" w14:paraId="0546CC59" w14:textId="77777777" w:rsidTr="00AF37CC">
        <w:tc>
          <w:tcPr>
            <w:tcW w:w="7627" w:type="dxa"/>
            <w:shd w:val="clear" w:color="auto" w:fill="F2F2F2" w:themeFill="background1" w:themeFillShade="F2"/>
          </w:tcPr>
          <w:p w14:paraId="4718CC51" w14:textId="77777777" w:rsidR="00371A70" w:rsidRPr="009B44C5" w:rsidRDefault="00371A70" w:rsidP="00371A70"/>
        </w:tc>
        <w:tc>
          <w:tcPr>
            <w:tcW w:w="708" w:type="dxa"/>
            <w:shd w:val="clear" w:color="auto" w:fill="F2F2F2" w:themeFill="background1" w:themeFillShade="F2"/>
          </w:tcPr>
          <w:p w14:paraId="1D6325EE" w14:textId="77777777" w:rsidR="00371A70" w:rsidRPr="009B44C5" w:rsidRDefault="00371A70" w:rsidP="00371A70">
            <w:r w:rsidRPr="009B44C5">
              <w:t xml:space="preserve">YES </w:t>
            </w:r>
          </w:p>
        </w:tc>
        <w:tc>
          <w:tcPr>
            <w:tcW w:w="567" w:type="dxa"/>
            <w:shd w:val="clear" w:color="auto" w:fill="F2F2F2" w:themeFill="background1" w:themeFillShade="F2"/>
          </w:tcPr>
          <w:p w14:paraId="7FB2E184" w14:textId="77777777" w:rsidR="00371A70" w:rsidRPr="009B44C5" w:rsidRDefault="00371A70" w:rsidP="00371A70">
            <w:r w:rsidRPr="009B44C5">
              <w:t xml:space="preserve">NO </w:t>
            </w:r>
          </w:p>
        </w:tc>
        <w:tc>
          <w:tcPr>
            <w:tcW w:w="5268" w:type="dxa"/>
            <w:shd w:val="clear" w:color="auto" w:fill="F2F2F2" w:themeFill="background1" w:themeFillShade="F2"/>
          </w:tcPr>
          <w:p w14:paraId="0C827ECA" w14:textId="0924F638" w:rsidR="00371A70" w:rsidRPr="009B44C5" w:rsidRDefault="00371A70" w:rsidP="00371A70">
            <w:r>
              <w:t xml:space="preserve">Describe the status, including the extent of progress and challenges in all cases </w:t>
            </w:r>
          </w:p>
        </w:tc>
      </w:tr>
      <w:tr w:rsidR="00371A70" w:rsidRPr="009B44C5" w14:paraId="317341D6" w14:textId="77777777" w:rsidTr="00AF37CC">
        <w:trPr>
          <w:trHeight w:val="612"/>
        </w:trPr>
        <w:tc>
          <w:tcPr>
            <w:tcW w:w="7627" w:type="dxa"/>
            <w:tcBorders>
              <w:bottom w:val="single" w:sz="4" w:space="0" w:color="auto"/>
            </w:tcBorders>
            <w:shd w:val="clear" w:color="auto" w:fill="F2F2F2" w:themeFill="background1" w:themeFillShade="F2"/>
          </w:tcPr>
          <w:p w14:paraId="081A3852" w14:textId="77777777" w:rsidR="00371A70" w:rsidRPr="009B44C5" w:rsidRDefault="00371A70" w:rsidP="00371A70">
            <w:pPr>
              <w:pStyle w:val="ListParagraph"/>
              <w:numPr>
                <w:ilvl w:val="0"/>
                <w:numId w:val="4"/>
              </w:numPr>
            </w:pPr>
            <w:r w:rsidRPr="009B44C5">
              <w:t>Is there an accessible directory of all relevant services available in the country?</w:t>
            </w:r>
          </w:p>
        </w:tc>
        <w:tc>
          <w:tcPr>
            <w:tcW w:w="708" w:type="dxa"/>
            <w:tcBorders>
              <w:bottom w:val="single" w:sz="4" w:space="0" w:color="auto"/>
            </w:tcBorders>
            <w:shd w:val="clear" w:color="auto" w:fill="F2F2F2" w:themeFill="background1" w:themeFillShade="F2"/>
          </w:tcPr>
          <w:p w14:paraId="70EF47ED"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26A73A66" w14:textId="77777777" w:rsidR="00371A70" w:rsidRPr="009B44C5" w:rsidRDefault="00371A70" w:rsidP="00371A70"/>
        </w:tc>
        <w:tc>
          <w:tcPr>
            <w:tcW w:w="5268" w:type="dxa"/>
            <w:tcBorders>
              <w:bottom w:val="single" w:sz="4" w:space="0" w:color="auto"/>
            </w:tcBorders>
            <w:shd w:val="clear" w:color="auto" w:fill="F2F2F2" w:themeFill="background1" w:themeFillShade="F2"/>
          </w:tcPr>
          <w:p w14:paraId="787812B9" w14:textId="77777777" w:rsidR="00371A70" w:rsidRPr="009B44C5" w:rsidRDefault="00371A70" w:rsidP="00371A70"/>
        </w:tc>
      </w:tr>
      <w:tr w:rsidR="00371A70" w:rsidRPr="009B44C5" w14:paraId="61CEAAEA" w14:textId="77777777" w:rsidTr="00AF37CC">
        <w:trPr>
          <w:trHeight w:val="622"/>
        </w:trPr>
        <w:tc>
          <w:tcPr>
            <w:tcW w:w="7627" w:type="dxa"/>
            <w:tcBorders>
              <w:top w:val="single" w:sz="4" w:space="0" w:color="auto"/>
            </w:tcBorders>
            <w:shd w:val="clear" w:color="auto" w:fill="F2F2F2" w:themeFill="background1" w:themeFillShade="F2"/>
          </w:tcPr>
          <w:p w14:paraId="2DB187AF" w14:textId="6096207C" w:rsidR="00371A70" w:rsidRPr="009B44C5" w:rsidRDefault="00371A70" w:rsidP="00371A70">
            <w:pPr>
              <w:pStyle w:val="ListParagraph"/>
              <w:numPr>
                <w:ilvl w:val="0"/>
                <w:numId w:val="4"/>
              </w:numPr>
              <w:ind w:left="1026"/>
            </w:pPr>
            <w:r w:rsidRPr="009B44C5">
              <w:t xml:space="preserve">If yes, is it shared with landmine survivors, affected families and persons with </w:t>
            </w:r>
            <w:r>
              <w:t>disabilities</w:t>
            </w:r>
            <w:r w:rsidRPr="009B44C5">
              <w:t xml:space="preserve"> including with those living in remote areas as well as mine action operators? </w:t>
            </w:r>
          </w:p>
        </w:tc>
        <w:tc>
          <w:tcPr>
            <w:tcW w:w="708" w:type="dxa"/>
            <w:tcBorders>
              <w:top w:val="single" w:sz="4" w:space="0" w:color="auto"/>
            </w:tcBorders>
            <w:shd w:val="clear" w:color="auto" w:fill="F2F2F2" w:themeFill="background1" w:themeFillShade="F2"/>
          </w:tcPr>
          <w:p w14:paraId="0EAF0F5B"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6CECD42C" w14:textId="77777777" w:rsidR="00371A70" w:rsidRPr="009B44C5" w:rsidRDefault="00371A70" w:rsidP="00371A70"/>
        </w:tc>
        <w:tc>
          <w:tcPr>
            <w:tcW w:w="5268" w:type="dxa"/>
            <w:tcBorders>
              <w:top w:val="single" w:sz="4" w:space="0" w:color="auto"/>
            </w:tcBorders>
            <w:shd w:val="clear" w:color="auto" w:fill="F2F2F2" w:themeFill="background1" w:themeFillShade="F2"/>
          </w:tcPr>
          <w:p w14:paraId="54948C13" w14:textId="77777777" w:rsidR="00371A70" w:rsidRPr="009B44C5" w:rsidRDefault="00371A70" w:rsidP="00371A70"/>
        </w:tc>
      </w:tr>
      <w:tr w:rsidR="00371A70" w:rsidRPr="009B44C5" w14:paraId="33BFE7BA" w14:textId="77777777" w:rsidTr="00AF37CC">
        <w:trPr>
          <w:trHeight w:val="339"/>
        </w:trPr>
        <w:tc>
          <w:tcPr>
            <w:tcW w:w="7627" w:type="dxa"/>
            <w:shd w:val="clear" w:color="auto" w:fill="F2F2F2" w:themeFill="background1" w:themeFillShade="F2"/>
          </w:tcPr>
          <w:p w14:paraId="507FB011" w14:textId="77777777" w:rsidR="00371A70" w:rsidRPr="009B44C5" w:rsidRDefault="00371A70" w:rsidP="00371A70">
            <w:pPr>
              <w:pStyle w:val="ListParagraph"/>
              <w:numPr>
                <w:ilvl w:val="0"/>
                <w:numId w:val="4"/>
              </w:numPr>
              <w:ind w:left="1026"/>
            </w:pPr>
            <w:r w:rsidRPr="009B44C5">
              <w:t xml:space="preserve">If no, who will compile a directory and by when? </w:t>
            </w:r>
          </w:p>
        </w:tc>
        <w:tc>
          <w:tcPr>
            <w:tcW w:w="708" w:type="dxa"/>
            <w:shd w:val="clear" w:color="auto" w:fill="F2F2F2" w:themeFill="background1" w:themeFillShade="F2"/>
          </w:tcPr>
          <w:p w14:paraId="4D926CF1" w14:textId="77777777" w:rsidR="00371A70" w:rsidRPr="009B44C5" w:rsidRDefault="00371A70" w:rsidP="00371A70"/>
        </w:tc>
        <w:tc>
          <w:tcPr>
            <w:tcW w:w="567" w:type="dxa"/>
            <w:shd w:val="clear" w:color="auto" w:fill="F2F2F2" w:themeFill="background1" w:themeFillShade="F2"/>
          </w:tcPr>
          <w:p w14:paraId="056A418E" w14:textId="77777777" w:rsidR="00371A70" w:rsidRPr="009B44C5" w:rsidRDefault="00371A70" w:rsidP="00371A70"/>
        </w:tc>
        <w:tc>
          <w:tcPr>
            <w:tcW w:w="5268" w:type="dxa"/>
            <w:shd w:val="clear" w:color="auto" w:fill="F2F2F2" w:themeFill="background1" w:themeFillShade="F2"/>
          </w:tcPr>
          <w:p w14:paraId="58619C8E" w14:textId="77777777" w:rsidR="00371A70" w:rsidRPr="009B44C5" w:rsidRDefault="00371A70" w:rsidP="00371A70"/>
        </w:tc>
      </w:tr>
      <w:tr w:rsidR="00371A70" w:rsidRPr="009B44C5" w14:paraId="3214EB14" w14:textId="77777777" w:rsidTr="00AF37CC">
        <w:trPr>
          <w:trHeight w:val="658"/>
        </w:trPr>
        <w:tc>
          <w:tcPr>
            <w:tcW w:w="7627" w:type="dxa"/>
            <w:shd w:val="clear" w:color="auto" w:fill="F2F2F2" w:themeFill="background1" w:themeFillShade="F2"/>
          </w:tcPr>
          <w:p w14:paraId="642992E0" w14:textId="77777777" w:rsidR="00371A70" w:rsidRPr="009B44C5" w:rsidRDefault="00371A70" w:rsidP="00371A70">
            <w:pPr>
              <w:pStyle w:val="ListParagraph"/>
              <w:numPr>
                <w:ilvl w:val="0"/>
                <w:numId w:val="4"/>
              </w:numPr>
            </w:pPr>
            <w:r w:rsidRPr="009B44C5">
              <w:t xml:space="preserve">Is there an established mechanism among service providers to facilitate referrals to services?  </w:t>
            </w:r>
          </w:p>
        </w:tc>
        <w:tc>
          <w:tcPr>
            <w:tcW w:w="708" w:type="dxa"/>
            <w:shd w:val="clear" w:color="auto" w:fill="F2F2F2" w:themeFill="background1" w:themeFillShade="F2"/>
          </w:tcPr>
          <w:p w14:paraId="29F48015" w14:textId="77777777" w:rsidR="00371A70" w:rsidRPr="009B44C5" w:rsidRDefault="00371A70" w:rsidP="00371A70"/>
        </w:tc>
        <w:tc>
          <w:tcPr>
            <w:tcW w:w="567" w:type="dxa"/>
            <w:shd w:val="clear" w:color="auto" w:fill="F2F2F2" w:themeFill="background1" w:themeFillShade="F2"/>
          </w:tcPr>
          <w:p w14:paraId="23E25DE7" w14:textId="77777777" w:rsidR="00371A70" w:rsidRPr="009B44C5" w:rsidRDefault="00371A70" w:rsidP="00371A70"/>
        </w:tc>
        <w:tc>
          <w:tcPr>
            <w:tcW w:w="5268" w:type="dxa"/>
            <w:shd w:val="clear" w:color="auto" w:fill="F2F2F2" w:themeFill="background1" w:themeFillShade="F2"/>
          </w:tcPr>
          <w:p w14:paraId="3E392A34" w14:textId="77777777" w:rsidR="00371A70" w:rsidRPr="009B44C5" w:rsidRDefault="00371A70" w:rsidP="00371A70"/>
        </w:tc>
      </w:tr>
      <w:tr w:rsidR="00371A70" w:rsidRPr="009B44C5" w14:paraId="496C0CB3" w14:textId="77777777" w:rsidTr="00AF37CC">
        <w:trPr>
          <w:trHeight w:val="621"/>
        </w:trPr>
        <w:tc>
          <w:tcPr>
            <w:tcW w:w="7627" w:type="dxa"/>
            <w:shd w:val="clear" w:color="auto" w:fill="F2F2F2" w:themeFill="background1" w:themeFillShade="F2"/>
          </w:tcPr>
          <w:p w14:paraId="678B1E1A" w14:textId="77777777" w:rsidR="00371A70" w:rsidRPr="009B44C5" w:rsidRDefault="00371A70" w:rsidP="00371A70">
            <w:pPr>
              <w:pStyle w:val="ListParagraph"/>
              <w:numPr>
                <w:ilvl w:val="0"/>
                <w:numId w:val="4"/>
              </w:numPr>
              <w:ind w:left="1168"/>
            </w:pPr>
            <w:r w:rsidRPr="009B44C5">
              <w:t xml:space="preserve">If no, what will have to be done to establish a mechanism or agreement? </w:t>
            </w:r>
          </w:p>
        </w:tc>
        <w:tc>
          <w:tcPr>
            <w:tcW w:w="708" w:type="dxa"/>
            <w:shd w:val="clear" w:color="auto" w:fill="F2F2F2" w:themeFill="background1" w:themeFillShade="F2"/>
          </w:tcPr>
          <w:p w14:paraId="5F0EC25B" w14:textId="77777777" w:rsidR="00371A70" w:rsidRPr="009B44C5" w:rsidRDefault="00371A70" w:rsidP="00371A70"/>
        </w:tc>
        <w:tc>
          <w:tcPr>
            <w:tcW w:w="567" w:type="dxa"/>
            <w:shd w:val="clear" w:color="auto" w:fill="F2F2F2" w:themeFill="background1" w:themeFillShade="F2"/>
          </w:tcPr>
          <w:p w14:paraId="54430103" w14:textId="77777777" w:rsidR="00371A70" w:rsidRPr="009B44C5" w:rsidRDefault="00371A70" w:rsidP="00371A70"/>
        </w:tc>
        <w:tc>
          <w:tcPr>
            <w:tcW w:w="5268" w:type="dxa"/>
            <w:shd w:val="clear" w:color="auto" w:fill="F2F2F2" w:themeFill="background1" w:themeFillShade="F2"/>
          </w:tcPr>
          <w:p w14:paraId="298AB5C5" w14:textId="77777777" w:rsidR="00371A70" w:rsidRPr="009B44C5" w:rsidRDefault="00371A70" w:rsidP="00371A70"/>
        </w:tc>
      </w:tr>
      <w:tr w:rsidR="00371A70" w:rsidRPr="009B44C5" w14:paraId="5BAB54EB" w14:textId="77777777" w:rsidTr="00AF37CC">
        <w:trPr>
          <w:trHeight w:val="621"/>
        </w:trPr>
        <w:tc>
          <w:tcPr>
            <w:tcW w:w="7627" w:type="dxa"/>
            <w:shd w:val="clear" w:color="auto" w:fill="F2F2F2" w:themeFill="background1" w:themeFillShade="F2"/>
          </w:tcPr>
          <w:p w14:paraId="4255F266" w14:textId="673667D1" w:rsidR="00371A70" w:rsidRPr="009B44C5" w:rsidRDefault="00371A70" w:rsidP="00371A70">
            <w:pPr>
              <w:pStyle w:val="ListParagraph"/>
              <w:numPr>
                <w:ilvl w:val="0"/>
                <w:numId w:val="4"/>
              </w:numPr>
            </w:pPr>
            <w:r w:rsidRPr="009B44C5">
              <w:t>Is there a referral system</w:t>
            </w:r>
            <w:r>
              <w:t xml:space="preserve"> </w:t>
            </w:r>
            <w:r w:rsidRPr="009B44C5">
              <w:t xml:space="preserve">in place </w:t>
            </w:r>
            <w:r>
              <w:t>to support persons with disabilities</w:t>
            </w:r>
            <w:r w:rsidRPr="009B44C5">
              <w:t xml:space="preserve"> </w:t>
            </w:r>
            <w:r>
              <w:t xml:space="preserve">including mine survivors access the services at </w:t>
            </w:r>
            <w:r w:rsidRPr="009B44C5">
              <w:t>primary, secondary and tertiary level</w:t>
            </w:r>
            <w:r>
              <w:t>s</w:t>
            </w:r>
            <w:r w:rsidRPr="009B44C5">
              <w:t xml:space="preserve"> in mine affected regions? </w:t>
            </w:r>
          </w:p>
        </w:tc>
        <w:tc>
          <w:tcPr>
            <w:tcW w:w="708" w:type="dxa"/>
            <w:shd w:val="clear" w:color="auto" w:fill="F2F2F2" w:themeFill="background1" w:themeFillShade="F2"/>
          </w:tcPr>
          <w:p w14:paraId="7641016D" w14:textId="77777777" w:rsidR="00371A70" w:rsidRPr="009B44C5" w:rsidRDefault="00371A70" w:rsidP="00371A70"/>
        </w:tc>
        <w:tc>
          <w:tcPr>
            <w:tcW w:w="567" w:type="dxa"/>
            <w:shd w:val="clear" w:color="auto" w:fill="F2F2F2" w:themeFill="background1" w:themeFillShade="F2"/>
          </w:tcPr>
          <w:p w14:paraId="36E0B2A7" w14:textId="77777777" w:rsidR="00371A70" w:rsidRPr="009B44C5" w:rsidRDefault="00371A70" w:rsidP="00371A70"/>
        </w:tc>
        <w:tc>
          <w:tcPr>
            <w:tcW w:w="5268" w:type="dxa"/>
            <w:shd w:val="clear" w:color="auto" w:fill="F2F2F2" w:themeFill="background1" w:themeFillShade="F2"/>
          </w:tcPr>
          <w:p w14:paraId="6532747A" w14:textId="77777777" w:rsidR="00371A70" w:rsidRPr="009B44C5" w:rsidRDefault="00371A70" w:rsidP="00371A70"/>
        </w:tc>
      </w:tr>
    </w:tbl>
    <w:p w14:paraId="51300977" w14:textId="77777777" w:rsidR="00E94E71" w:rsidRPr="009B44C5" w:rsidRDefault="00E94E71" w:rsidP="00E94E71"/>
    <w:p w14:paraId="47E8D082" w14:textId="19E78218" w:rsidR="007865B1" w:rsidRPr="009B44C5" w:rsidRDefault="007865B1" w:rsidP="007865B1">
      <w:pPr>
        <w:jc w:val="both"/>
      </w:pPr>
      <w:r w:rsidRPr="009B44C5">
        <w:rPr>
          <w:b/>
          <w:bCs/>
        </w:rPr>
        <w:t>Action #38</w:t>
      </w:r>
      <w:r w:rsidRPr="009B44C5">
        <w:t xml:space="preserve"> Take steps to ensure that, taking into account local, national and regional circumstances, all mine victims, including in rural and remote areas, have access to comprehensive rehabilitation services and psychological and psychosocial support services, including through the provision of outreach rehabilitation </w:t>
      </w:r>
      <w:r w:rsidRPr="009B44C5">
        <w:lastRenderedPageBreak/>
        <w:t xml:space="preserve">service, where necessary, while paying </w:t>
      </w:r>
      <w:r w:rsidR="00D5045E" w:rsidRPr="009B44C5">
        <w:t>attention</w:t>
      </w:r>
      <w:r w:rsidRPr="009B44C5">
        <w:t xml:space="preserve"> to the most vulnerable. This includes the provision of assistive devices, physiotherapy, occupational therapy and peer-to-peer support programs.</w:t>
      </w:r>
      <w:r w:rsidR="00503B8C" w:rsidRPr="009B44C5">
        <w:rPr>
          <w:rStyle w:val="FootnoteReference"/>
        </w:rPr>
        <w:footnoteReference w:id="5"/>
      </w:r>
      <w:r w:rsidRPr="009B44C5">
        <w:t xml:space="preserve"> </w:t>
      </w:r>
      <w:r w:rsidR="00503B8C" w:rsidRPr="009B44C5">
        <w:t xml:space="preserve"> </w:t>
      </w:r>
    </w:p>
    <w:tbl>
      <w:tblPr>
        <w:tblStyle w:val="TableGrid"/>
        <w:tblW w:w="14170" w:type="dxa"/>
        <w:tblLook w:val="04A0" w:firstRow="1" w:lastRow="0" w:firstColumn="1" w:lastColumn="0" w:noHBand="0" w:noVBand="1"/>
      </w:tblPr>
      <w:tblGrid>
        <w:gridCol w:w="7768"/>
        <w:gridCol w:w="567"/>
        <w:gridCol w:w="567"/>
        <w:gridCol w:w="5268"/>
      </w:tblGrid>
      <w:tr w:rsidR="00371A70" w:rsidRPr="009B44C5" w14:paraId="7CB44728" w14:textId="77777777" w:rsidTr="00AF37CC">
        <w:tc>
          <w:tcPr>
            <w:tcW w:w="7768" w:type="dxa"/>
            <w:shd w:val="clear" w:color="auto" w:fill="F2F2F2" w:themeFill="background1" w:themeFillShade="F2"/>
          </w:tcPr>
          <w:p w14:paraId="70ECB84D" w14:textId="77777777" w:rsidR="00371A70" w:rsidRPr="009B44C5" w:rsidRDefault="00371A70" w:rsidP="00371A70"/>
        </w:tc>
        <w:tc>
          <w:tcPr>
            <w:tcW w:w="567" w:type="dxa"/>
            <w:shd w:val="clear" w:color="auto" w:fill="F2F2F2" w:themeFill="background1" w:themeFillShade="F2"/>
          </w:tcPr>
          <w:p w14:paraId="4467598F" w14:textId="77777777" w:rsidR="00371A70" w:rsidRPr="009B44C5" w:rsidRDefault="00371A70" w:rsidP="00371A70">
            <w:r w:rsidRPr="009B44C5">
              <w:t xml:space="preserve">YES </w:t>
            </w:r>
          </w:p>
        </w:tc>
        <w:tc>
          <w:tcPr>
            <w:tcW w:w="567" w:type="dxa"/>
            <w:shd w:val="clear" w:color="auto" w:fill="F2F2F2" w:themeFill="background1" w:themeFillShade="F2"/>
          </w:tcPr>
          <w:p w14:paraId="4BE398E4" w14:textId="77777777" w:rsidR="00371A70" w:rsidRPr="009B44C5" w:rsidRDefault="00371A70" w:rsidP="00371A70">
            <w:r w:rsidRPr="009B44C5">
              <w:t xml:space="preserve">NO </w:t>
            </w:r>
          </w:p>
        </w:tc>
        <w:tc>
          <w:tcPr>
            <w:tcW w:w="5268" w:type="dxa"/>
            <w:shd w:val="clear" w:color="auto" w:fill="F2F2F2" w:themeFill="background1" w:themeFillShade="F2"/>
          </w:tcPr>
          <w:p w14:paraId="756D49C7" w14:textId="1735D031" w:rsidR="00371A70" w:rsidRPr="009B44C5" w:rsidRDefault="00371A70" w:rsidP="00371A70">
            <w:r>
              <w:t xml:space="preserve">Describe the status, including the extent of progress and challenges in all cases </w:t>
            </w:r>
          </w:p>
        </w:tc>
      </w:tr>
      <w:tr w:rsidR="00371A70" w:rsidRPr="009B44C5" w14:paraId="5ABC678C" w14:textId="77777777" w:rsidTr="00AF37CC">
        <w:trPr>
          <w:trHeight w:val="430"/>
        </w:trPr>
        <w:tc>
          <w:tcPr>
            <w:tcW w:w="7768" w:type="dxa"/>
            <w:tcBorders>
              <w:bottom w:val="single" w:sz="4" w:space="0" w:color="auto"/>
            </w:tcBorders>
            <w:shd w:val="clear" w:color="auto" w:fill="F2F2F2" w:themeFill="background1" w:themeFillShade="F2"/>
          </w:tcPr>
          <w:p w14:paraId="2B1AD114" w14:textId="458881BE" w:rsidR="00371A70" w:rsidRPr="009B44C5" w:rsidRDefault="00371A70" w:rsidP="00371A70">
            <w:pPr>
              <w:pStyle w:val="ListParagraph"/>
              <w:numPr>
                <w:ilvl w:val="0"/>
                <w:numId w:val="4"/>
              </w:numPr>
            </w:pPr>
            <w:r w:rsidRPr="009B44C5">
              <w:t>Is there health care available in affected locations in the country?</w:t>
            </w:r>
          </w:p>
        </w:tc>
        <w:tc>
          <w:tcPr>
            <w:tcW w:w="567" w:type="dxa"/>
            <w:tcBorders>
              <w:bottom w:val="single" w:sz="4" w:space="0" w:color="auto"/>
            </w:tcBorders>
            <w:shd w:val="clear" w:color="auto" w:fill="F2F2F2" w:themeFill="background1" w:themeFillShade="F2"/>
          </w:tcPr>
          <w:p w14:paraId="3ED3B65F"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5B0826A3" w14:textId="77777777" w:rsidR="00371A70" w:rsidRPr="009B44C5" w:rsidRDefault="00371A70" w:rsidP="00371A70"/>
        </w:tc>
        <w:tc>
          <w:tcPr>
            <w:tcW w:w="5268" w:type="dxa"/>
            <w:tcBorders>
              <w:bottom w:val="single" w:sz="4" w:space="0" w:color="auto"/>
            </w:tcBorders>
            <w:shd w:val="clear" w:color="auto" w:fill="F2F2F2" w:themeFill="background1" w:themeFillShade="F2"/>
          </w:tcPr>
          <w:p w14:paraId="62BF2A08" w14:textId="77777777" w:rsidR="00371A70" w:rsidRPr="009B44C5" w:rsidRDefault="00371A70" w:rsidP="00371A70"/>
        </w:tc>
      </w:tr>
      <w:tr w:rsidR="00371A70" w:rsidRPr="009B44C5" w14:paraId="488FA1DC" w14:textId="77777777" w:rsidTr="00AF37CC">
        <w:trPr>
          <w:trHeight w:val="314"/>
        </w:trPr>
        <w:tc>
          <w:tcPr>
            <w:tcW w:w="7768" w:type="dxa"/>
            <w:tcBorders>
              <w:top w:val="single" w:sz="4" w:space="0" w:color="auto"/>
            </w:tcBorders>
            <w:shd w:val="clear" w:color="auto" w:fill="F2F2F2" w:themeFill="background1" w:themeFillShade="F2"/>
          </w:tcPr>
          <w:p w14:paraId="08DD3C41" w14:textId="374A2C9B" w:rsidR="00371A70" w:rsidRPr="009B44C5" w:rsidRDefault="00371A70" w:rsidP="00371A70">
            <w:pPr>
              <w:pStyle w:val="ListParagraph"/>
              <w:numPr>
                <w:ilvl w:val="0"/>
                <w:numId w:val="4"/>
              </w:numPr>
            </w:pPr>
            <w:r w:rsidRPr="009B44C5">
              <w:t>Are healthcare services accessible and available, and designed to meet the needs of women, girls, boys and men with disabilities</w:t>
            </w:r>
            <w:r>
              <w:t xml:space="preserve"> and mine survivors</w:t>
            </w:r>
            <w:r w:rsidRPr="009B44C5">
              <w:t>?</w:t>
            </w:r>
          </w:p>
        </w:tc>
        <w:tc>
          <w:tcPr>
            <w:tcW w:w="567" w:type="dxa"/>
            <w:tcBorders>
              <w:top w:val="single" w:sz="4" w:space="0" w:color="auto"/>
            </w:tcBorders>
            <w:shd w:val="clear" w:color="auto" w:fill="F2F2F2" w:themeFill="background1" w:themeFillShade="F2"/>
          </w:tcPr>
          <w:p w14:paraId="2A5D4DA6"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5878B072" w14:textId="77777777" w:rsidR="00371A70" w:rsidRPr="009B44C5" w:rsidRDefault="00371A70" w:rsidP="00371A70"/>
        </w:tc>
        <w:tc>
          <w:tcPr>
            <w:tcW w:w="5268" w:type="dxa"/>
            <w:tcBorders>
              <w:top w:val="single" w:sz="4" w:space="0" w:color="auto"/>
            </w:tcBorders>
            <w:shd w:val="clear" w:color="auto" w:fill="F2F2F2" w:themeFill="background1" w:themeFillShade="F2"/>
          </w:tcPr>
          <w:p w14:paraId="2915E8C5" w14:textId="77777777" w:rsidR="00371A70" w:rsidRPr="009B44C5" w:rsidRDefault="00371A70" w:rsidP="00371A70"/>
        </w:tc>
      </w:tr>
      <w:tr w:rsidR="00371A70" w:rsidRPr="009B44C5" w14:paraId="4C70B8F3" w14:textId="77777777" w:rsidTr="00AF37CC">
        <w:trPr>
          <w:trHeight w:val="632"/>
        </w:trPr>
        <w:tc>
          <w:tcPr>
            <w:tcW w:w="7768" w:type="dxa"/>
            <w:shd w:val="clear" w:color="auto" w:fill="F2F2F2" w:themeFill="background1" w:themeFillShade="F2"/>
          </w:tcPr>
          <w:p w14:paraId="49415C06" w14:textId="77777777" w:rsidR="00371A70" w:rsidRPr="009B44C5" w:rsidRDefault="00371A70" w:rsidP="00371A70">
            <w:pPr>
              <w:pStyle w:val="ListParagraph"/>
              <w:numPr>
                <w:ilvl w:val="0"/>
                <w:numId w:val="4"/>
              </w:numPr>
            </w:pPr>
            <w:r w:rsidRPr="009B44C5">
              <w:t xml:space="preserve">Do health care centres have the capacity to meet the needs of mine survivors at the same level as other members of the society? </w:t>
            </w:r>
          </w:p>
        </w:tc>
        <w:tc>
          <w:tcPr>
            <w:tcW w:w="567" w:type="dxa"/>
            <w:shd w:val="clear" w:color="auto" w:fill="F2F2F2" w:themeFill="background1" w:themeFillShade="F2"/>
          </w:tcPr>
          <w:p w14:paraId="6B74299E" w14:textId="77777777" w:rsidR="00371A70" w:rsidRPr="009B44C5" w:rsidRDefault="00371A70" w:rsidP="00371A70"/>
        </w:tc>
        <w:tc>
          <w:tcPr>
            <w:tcW w:w="567" w:type="dxa"/>
            <w:shd w:val="clear" w:color="auto" w:fill="F2F2F2" w:themeFill="background1" w:themeFillShade="F2"/>
          </w:tcPr>
          <w:p w14:paraId="626D91A0" w14:textId="77777777" w:rsidR="00371A70" w:rsidRPr="009B44C5" w:rsidRDefault="00371A70" w:rsidP="00371A70"/>
        </w:tc>
        <w:tc>
          <w:tcPr>
            <w:tcW w:w="5268" w:type="dxa"/>
            <w:shd w:val="clear" w:color="auto" w:fill="F2F2F2" w:themeFill="background1" w:themeFillShade="F2"/>
          </w:tcPr>
          <w:p w14:paraId="20789173" w14:textId="77777777" w:rsidR="00371A70" w:rsidRPr="009B44C5" w:rsidRDefault="00371A70" w:rsidP="00371A70"/>
        </w:tc>
      </w:tr>
      <w:tr w:rsidR="00371A70" w:rsidRPr="009B44C5" w14:paraId="5A887259" w14:textId="77777777" w:rsidTr="00AF37CC">
        <w:trPr>
          <w:trHeight w:val="658"/>
        </w:trPr>
        <w:tc>
          <w:tcPr>
            <w:tcW w:w="7768" w:type="dxa"/>
            <w:shd w:val="clear" w:color="auto" w:fill="F2F2F2" w:themeFill="background1" w:themeFillShade="F2"/>
          </w:tcPr>
          <w:p w14:paraId="1B7429C2" w14:textId="37E8C565" w:rsidR="00371A70" w:rsidRPr="009B44C5" w:rsidRDefault="00371A70" w:rsidP="00371A70">
            <w:pPr>
              <w:pStyle w:val="ListParagraph"/>
              <w:numPr>
                <w:ilvl w:val="0"/>
                <w:numId w:val="4"/>
              </w:numPr>
              <w:ind w:left="1168"/>
            </w:pPr>
            <w:r w:rsidRPr="009B44C5">
              <w:t xml:space="preserve">If no, what steps could be taken to address </w:t>
            </w:r>
            <w:r>
              <w:t xml:space="preserve">the </w:t>
            </w:r>
            <w:r w:rsidRPr="009B44C5">
              <w:t>disparity between mine survivors and others in relation to their access to health care services?</w:t>
            </w:r>
          </w:p>
        </w:tc>
        <w:tc>
          <w:tcPr>
            <w:tcW w:w="567" w:type="dxa"/>
            <w:shd w:val="clear" w:color="auto" w:fill="F2F2F2" w:themeFill="background1" w:themeFillShade="F2"/>
          </w:tcPr>
          <w:p w14:paraId="5272A508" w14:textId="77777777" w:rsidR="00371A70" w:rsidRPr="009B44C5" w:rsidRDefault="00371A70" w:rsidP="00371A70"/>
        </w:tc>
        <w:tc>
          <w:tcPr>
            <w:tcW w:w="567" w:type="dxa"/>
            <w:shd w:val="clear" w:color="auto" w:fill="F2F2F2" w:themeFill="background1" w:themeFillShade="F2"/>
          </w:tcPr>
          <w:p w14:paraId="13320E88" w14:textId="77777777" w:rsidR="00371A70" w:rsidRPr="009B44C5" w:rsidRDefault="00371A70" w:rsidP="00371A70"/>
        </w:tc>
        <w:tc>
          <w:tcPr>
            <w:tcW w:w="5268" w:type="dxa"/>
            <w:shd w:val="clear" w:color="auto" w:fill="F2F2F2" w:themeFill="background1" w:themeFillShade="F2"/>
          </w:tcPr>
          <w:p w14:paraId="02643D18" w14:textId="77777777" w:rsidR="00371A70" w:rsidRPr="009B44C5" w:rsidRDefault="00371A70" w:rsidP="00371A70"/>
        </w:tc>
      </w:tr>
      <w:tr w:rsidR="00371A70" w:rsidRPr="009B44C5" w14:paraId="73136C18" w14:textId="77777777" w:rsidTr="00AF37CC">
        <w:trPr>
          <w:trHeight w:val="576"/>
        </w:trPr>
        <w:tc>
          <w:tcPr>
            <w:tcW w:w="7768" w:type="dxa"/>
            <w:shd w:val="clear" w:color="auto" w:fill="F2F2F2" w:themeFill="background1" w:themeFillShade="F2"/>
          </w:tcPr>
          <w:p w14:paraId="3F9795C1" w14:textId="51DC9AA2" w:rsidR="00371A70" w:rsidRPr="009B44C5" w:rsidRDefault="00371A70" w:rsidP="00371A70">
            <w:pPr>
              <w:pStyle w:val="ListParagraph"/>
              <w:numPr>
                <w:ilvl w:val="0"/>
                <w:numId w:val="4"/>
              </w:numPr>
            </w:pPr>
            <w:r w:rsidRPr="009B44C5">
              <w:t xml:space="preserve">Are trauma specialists and surgeons, including eye specialists, available to assist mine/ERW casualties and other traumatic injuries at district level hospitals </w:t>
            </w:r>
            <w:proofErr w:type="gramStart"/>
            <w:r w:rsidRPr="009B44C5">
              <w:t>in close proximity to</w:t>
            </w:r>
            <w:proofErr w:type="gramEnd"/>
            <w:r w:rsidRPr="009B44C5">
              <w:t xml:space="preserve"> affected areas? </w:t>
            </w:r>
          </w:p>
        </w:tc>
        <w:tc>
          <w:tcPr>
            <w:tcW w:w="567" w:type="dxa"/>
            <w:shd w:val="clear" w:color="auto" w:fill="F2F2F2" w:themeFill="background1" w:themeFillShade="F2"/>
          </w:tcPr>
          <w:p w14:paraId="3558DA4A" w14:textId="77777777" w:rsidR="00371A70" w:rsidRPr="009B44C5" w:rsidRDefault="00371A70" w:rsidP="00371A70"/>
        </w:tc>
        <w:tc>
          <w:tcPr>
            <w:tcW w:w="567" w:type="dxa"/>
            <w:shd w:val="clear" w:color="auto" w:fill="F2F2F2" w:themeFill="background1" w:themeFillShade="F2"/>
          </w:tcPr>
          <w:p w14:paraId="2CBB262C" w14:textId="77777777" w:rsidR="00371A70" w:rsidRPr="009B44C5" w:rsidRDefault="00371A70" w:rsidP="00371A70"/>
        </w:tc>
        <w:tc>
          <w:tcPr>
            <w:tcW w:w="5268" w:type="dxa"/>
            <w:shd w:val="clear" w:color="auto" w:fill="F2F2F2" w:themeFill="background1" w:themeFillShade="F2"/>
          </w:tcPr>
          <w:p w14:paraId="22B41EEF" w14:textId="77777777" w:rsidR="00371A70" w:rsidRPr="009B44C5" w:rsidRDefault="00371A70" w:rsidP="00371A70"/>
        </w:tc>
      </w:tr>
      <w:tr w:rsidR="00371A70" w:rsidRPr="009B44C5" w14:paraId="45EAD073" w14:textId="77777777" w:rsidTr="00AF37CC">
        <w:trPr>
          <w:trHeight w:val="241"/>
        </w:trPr>
        <w:tc>
          <w:tcPr>
            <w:tcW w:w="7768" w:type="dxa"/>
            <w:shd w:val="clear" w:color="auto" w:fill="F2F2F2" w:themeFill="background1" w:themeFillShade="F2"/>
          </w:tcPr>
          <w:p w14:paraId="4B26DA8A" w14:textId="77777777" w:rsidR="00371A70" w:rsidRPr="009B44C5" w:rsidRDefault="00371A70" w:rsidP="00371A70">
            <w:pPr>
              <w:pStyle w:val="ListParagraph"/>
              <w:numPr>
                <w:ilvl w:val="0"/>
                <w:numId w:val="4"/>
              </w:numPr>
              <w:ind w:left="1168"/>
            </w:pPr>
            <w:r w:rsidRPr="009B44C5">
              <w:t>If no, what steps could be taken to increase capacities to respond to mine and other ERW and other traumatic injuries?</w:t>
            </w:r>
          </w:p>
        </w:tc>
        <w:tc>
          <w:tcPr>
            <w:tcW w:w="567" w:type="dxa"/>
            <w:shd w:val="clear" w:color="auto" w:fill="F2F2F2" w:themeFill="background1" w:themeFillShade="F2"/>
          </w:tcPr>
          <w:p w14:paraId="2C9AC9DC" w14:textId="77777777" w:rsidR="00371A70" w:rsidRPr="009B44C5" w:rsidRDefault="00371A70" w:rsidP="00371A70"/>
        </w:tc>
        <w:tc>
          <w:tcPr>
            <w:tcW w:w="567" w:type="dxa"/>
            <w:shd w:val="clear" w:color="auto" w:fill="F2F2F2" w:themeFill="background1" w:themeFillShade="F2"/>
          </w:tcPr>
          <w:p w14:paraId="493EBBB6" w14:textId="77777777" w:rsidR="00371A70" w:rsidRPr="009B44C5" w:rsidRDefault="00371A70" w:rsidP="00371A70"/>
        </w:tc>
        <w:tc>
          <w:tcPr>
            <w:tcW w:w="5268" w:type="dxa"/>
            <w:shd w:val="clear" w:color="auto" w:fill="F2F2F2" w:themeFill="background1" w:themeFillShade="F2"/>
          </w:tcPr>
          <w:p w14:paraId="06B41734" w14:textId="77777777" w:rsidR="00371A70" w:rsidRPr="009B44C5" w:rsidRDefault="00371A70" w:rsidP="00371A70"/>
        </w:tc>
      </w:tr>
    </w:tbl>
    <w:p w14:paraId="55EAAF4C" w14:textId="77777777" w:rsidR="00E94E71" w:rsidRPr="009B44C5" w:rsidRDefault="00E94E71" w:rsidP="00E94E71"/>
    <w:tbl>
      <w:tblPr>
        <w:tblStyle w:val="TableGrid"/>
        <w:tblW w:w="14170" w:type="dxa"/>
        <w:tblLook w:val="04A0" w:firstRow="1" w:lastRow="0" w:firstColumn="1" w:lastColumn="0" w:noHBand="0" w:noVBand="1"/>
      </w:tblPr>
      <w:tblGrid>
        <w:gridCol w:w="7769"/>
        <w:gridCol w:w="567"/>
        <w:gridCol w:w="567"/>
        <w:gridCol w:w="5267"/>
      </w:tblGrid>
      <w:tr w:rsidR="00371A70" w:rsidRPr="009B44C5" w14:paraId="549E9A6F" w14:textId="77777777" w:rsidTr="00AF37CC">
        <w:tc>
          <w:tcPr>
            <w:tcW w:w="7769" w:type="dxa"/>
            <w:shd w:val="clear" w:color="auto" w:fill="F2F2F2" w:themeFill="background1" w:themeFillShade="F2"/>
          </w:tcPr>
          <w:p w14:paraId="2753ECD9" w14:textId="77777777" w:rsidR="00371A70" w:rsidRPr="009B44C5" w:rsidRDefault="00371A70" w:rsidP="00371A70"/>
        </w:tc>
        <w:tc>
          <w:tcPr>
            <w:tcW w:w="567" w:type="dxa"/>
            <w:shd w:val="clear" w:color="auto" w:fill="F2F2F2" w:themeFill="background1" w:themeFillShade="F2"/>
          </w:tcPr>
          <w:p w14:paraId="59B20C6F" w14:textId="77777777" w:rsidR="00371A70" w:rsidRPr="009B44C5" w:rsidRDefault="00371A70" w:rsidP="00371A70">
            <w:r w:rsidRPr="009B44C5">
              <w:t xml:space="preserve">YES </w:t>
            </w:r>
          </w:p>
        </w:tc>
        <w:tc>
          <w:tcPr>
            <w:tcW w:w="567" w:type="dxa"/>
            <w:shd w:val="clear" w:color="auto" w:fill="F2F2F2" w:themeFill="background1" w:themeFillShade="F2"/>
          </w:tcPr>
          <w:p w14:paraId="1E93E2BB" w14:textId="77777777" w:rsidR="00371A70" w:rsidRPr="009B44C5" w:rsidRDefault="00371A70" w:rsidP="00371A70">
            <w:r w:rsidRPr="009B44C5">
              <w:t xml:space="preserve">NO </w:t>
            </w:r>
          </w:p>
        </w:tc>
        <w:tc>
          <w:tcPr>
            <w:tcW w:w="5267" w:type="dxa"/>
            <w:shd w:val="clear" w:color="auto" w:fill="F2F2F2" w:themeFill="background1" w:themeFillShade="F2"/>
          </w:tcPr>
          <w:p w14:paraId="2A6DE2B2" w14:textId="132472AD" w:rsidR="00371A70" w:rsidRPr="009B44C5" w:rsidRDefault="00371A70" w:rsidP="00371A70">
            <w:r>
              <w:t xml:space="preserve">Describe the status, including the extent of progress and challenges in all cases </w:t>
            </w:r>
          </w:p>
        </w:tc>
      </w:tr>
      <w:tr w:rsidR="00371A70" w:rsidRPr="009B44C5" w14:paraId="22681D03" w14:textId="77777777" w:rsidTr="00AF37CC">
        <w:trPr>
          <w:trHeight w:val="612"/>
        </w:trPr>
        <w:tc>
          <w:tcPr>
            <w:tcW w:w="7769" w:type="dxa"/>
            <w:tcBorders>
              <w:bottom w:val="single" w:sz="4" w:space="0" w:color="auto"/>
            </w:tcBorders>
            <w:shd w:val="clear" w:color="auto" w:fill="F2F2F2" w:themeFill="background1" w:themeFillShade="F2"/>
          </w:tcPr>
          <w:p w14:paraId="63977102" w14:textId="55AD545D" w:rsidR="00371A70" w:rsidRPr="009B44C5" w:rsidRDefault="00371A70" w:rsidP="00371A70">
            <w:pPr>
              <w:pStyle w:val="ListParagraph"/>
              <w:numPr>
                <w:ilvl w:val="0"/>
                <w:numId w:val="4"/>
              </w:numPr>
            </w:pPr>
            <w:r w:rsidRPr="009B44C5">
              <w:t xml:space="preserve">Do the current rehabilitation centres meet the needs of all mine survivors, including in remote areas, including through physiotherapy, prosthetics and orthotics? </w:t>
            </w:r>
          </w:p>
        </w:tc>
        <w:tc>
          <w:tcPr>
            <w:tcW w:w="567" w:type="dxa"/>
            <w:tcBorders>
              <w:bottom w:val="single" w:sz="4" w:space="0" w:color="auto"/>
            </w:tcBorders>
            <w:shd w:val="clear" w:color="auto" w:fill="F2F2F2" w:themeFill="background1" w:themeFillShade="F2"/>
          </w:tcPr>
          <w:p w14:paraId="43D74E04"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35D8C5B2"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58251A20" w14:textId="77777777" w:rsidR="00371A70" w:rsidRPr="009B44C5" w:rsidRDefault="00371A70" w:rsidP="00371A70"/>
        </w:tc>
      </w:tr>
      <w:tr w:rsidR="00371A70" w:rsidRPr="009B44C5" w14:paraId="40666940" w14:textId="77777777" w:rsidTr="00AF37CC">
        <w:trPr>
          <w:trHeight w:val="314"/>
        </w:trPr>
        <w:tc>
          <w:tcPr>
            <w:tcW w:w="7769" w:type="dxa"/>
            <w:tcBorders>
              <w:top w:val="single" w:sz="4" w:space="0" w:color="auto"/>
            </w:tcBorders>
            <w:shd w:val="clear" w:color="auto" w:fill="F2F2F2" w:themeFill="background1" w:themeFillShade="F2"/>
          </w:tcPr>
          <w:p w14:paraId="0F2DB856" w14:textId="77777777" w:rsidR="00371A70" w:rsidRPr="009B44C5" w:rsidRDefault="00371A70" w:rsidP="00371A70">
            <w:pPr>
              <w:pStyle w:val="ListParagraph"/>
              <w:numPr>
                <w:ilvl w:val="0"/>
                <w:numId w:val="4"/>
              </w:numPr>
              <w:ind w:left="1026"/>
            </w:pPr>
            <w:r w:rsidRPr="009B44C5">
              <w:t xml:space="preserve">If no, what steps could be taken to increase rehabilitation support? </w:t>
            </w:r>
          </w:p>
        </w:tc>
        <w:tc>
          <w:tcPr>
            <w:tcW w:w="567" w:type="dxa"/>
            <w:tcBorders>
              <w:top w:val="single" w:sz="4" w:space="0" w:color="auto"/>
            </w:tcBorders>
            <w:shd w:val="clear" w:color="auto" w:fill="F2F2F2" w:themeFill="background1" w:themeFillShade="F2"/>
          </w:tcPr>
          <w:p w14:paraId="68057037"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33AED7EE" w14:textId="77777777" w:rsidR="00371A70" w:rsidRPr="009B44C5" w:rsidRDefault="00371A70" w:rsidP="00371A70"/>
        </w:tc>
        <w:tc>
          <w:tcPr>
            <w:tcW w:w="5267" w:type="dxa"/>
            <w:tcBorders>
              <w:top w:val="single" w:sz="4" w:space="0" w:color="auto"/>
            </w:tcBorders>
            <w:shd w:val="clear" w:color="auto" w:fill="F2F2F2" w:themeFill="background1" w:themeFillShade="F2"/>
          </w:tcPr>
          <w:p w14:paraId="559E9928" w14:textId="77777777" w:rsidR="00371A70" w:rsidRPr="009B44C5" w:rsidRDefault="00371A70" w:rsidP="00371A70"/>
        </w:tc>
      </w:tr>
      <w:tr w:rsidR="00371A70" w:rsidRPr="009B44C5" w14:paraId="1C1A9A1A" w14:textId="77777777" w:rsidTr="00AF37CC">
        <w:trPr>
          <w:trHeight w:val="632"/>
        </w:trPr>
        <w:tc>
          <w:tcPr>
            <w:tcW w:w="7769" w:type="dxa"/>
            <w:shd w:val="clear" w:color="auto" w:fill="F2F2F2" w:themeFill="background1" w:themeFillShade="F2"/>
          </w:tcPr>
          <w:p w14:paraId="33E08E4C" w14:textId="0FEF7F7D" w:rsidR="00371A70" w:rsidRPr="009B44C5" w:rsidRDefault="00371A70" w:rsidP="00371A70">
            <w:pPr>
              <w:pStyle w:val="ListParagraph"/>
              <w:numPr>
                <w:ilvl w:val="0"/>
                <w:numId w:val="4"/>
              </w:numPr>
            </w:pPr>
            <w:r w:rsidRPr="009B44C5">
              <w:t xml:space="preserve">Do the rehabilitation centres have the necessary resources, including raw materials for prosthetics and orthotics to operate and to timely address rehabilitation needs of persons with disabilities including mine survivors?  </w:t>
            </w:r>
          </w:p>
        </w:tc>
        <w:tc>
          <w:tcPr>
            <w:tcW w:w="567" w:type="dxa"/>
            <w:shd w:val="clear" w:color="auto" w:fill="F2F2F2" w:themeFill="background1" w:themeFillShade="F2"/>
          </w:tcPr>
          <w:p w14:paraId="48BFCF7A" w14:textId="77777777" w:rsidR="00371A70" w:rsidRPr="009B44C5" w:rsidRDefault="00371A70" w:rsidP="00371A70"/>
        </w:tc>
        <w:tc>
          <w:tcPr>
            <w:tcW w:w="567" w:type="dxa"/>
            <w:shd w:val="clear" w:color="auto" w:fill="F2F2F2" w:themeFill="background1" w:themeFillShade="F2"/>
          </w:tcPr>
          <w:p w14:paraId="01875B4F" w14:textId="77777777" w:rsidR="00371A70" w:rsidRPr="009B44C5" w:rsidRDefault="00371A70" w:rsidP="00371A70"/>
        </w:tc>
        <w:tc>
          <w:tcPr>
            <w:tcW w:w="5267" w:type="dxa"/>
            <w:shd w:val="clear" w:color="auto" w:fill="F2F2F2" w:themeFill="background1" w:themeFillShade="F2"/>
          </w:tcPr>
          <w:p w14:paraId="40C68CF6" w14:textId="77777777" w:rsidR="00371A70" w:rsidRPr="009B44C5" w:rsidRDefault="00371A70" w:rsidP="00371A70"/>
        </w:tc>
      </w:tr>
      <w:tr w:rsidR="00371A70" w:rsidRPr="009B44C5" w14:paraId="63F7EBEB" w14:textId="77777777" w:rsidTr="00AF37CC">
        <w:trPr>
          <w:trHeight w:val="658"/>
        </w:trPr>
        <w:tc>
          <w:tcPr>
            <w:tcW w:w="7769" w:type="dxa"/>
            <w:shd w:val="clear" w:color="auto" w:fill="F2F2F2" w:themeFill="background1" w:themeFillShade="F2"/>
          </w:tcPr>
          <w:p w14:paraId="4396A97E" w14:textId="77777777" w:rsidR="00371A70" w:rsidRPr="009B44C5" w:rsidRDefault="00371A70" w:rsidP="00371A70">
            <w:pPr>
              <w:pStyle w:val="ListParagraph"/>
              <w:numPr>
                <w:ilvl w:val="0"/>
                <w:numId w:val="4"/>
              </w:numPr>
              <w:ind w:left="1026"/>
            </w:pPr>
            <w:r w:rsidRPr="009B44C5">
              <w:t xml:space="preserve">If no, what steps could be taken to provide them with resources they need in a sustainable manner? </w:t>
            </w:r>
          </w:p>
        </w:tc>
        <w:tc>
          <w:tcPr>
            <w:tcW w:w="567" w:type="dxa"/>
            <w:shd w:val="clear" w:color="auto" w:fill="F2F2F2" w:themeFill="background1" w:themeFillShade="F2"/>
          </w:tcPr>
          <w:p w14:paraId="05F11CA5" w14:textId="77777777" w:rsidR="00371A70" w:rsidRPr="009B44C5" w:rsidRDefault="00371A70" w:rsidP="00371A70"/>
        </w:tc>
        <w:tc>
          <w:tcPr>
            <w:tcW w:w="567" w:type="dxa"/>
            <w:shd w:val="clear" w:color="auto" w:fill="F2F2F2" w:themeFill="background1" w:themeFillShade="F2"/>
          </w:tcPr>
          <w:p w14:paraId="0DE49F91" w14:textId="77777777" w:rsidR="00371A70" w:rsidRPr="009B44C5" w:rsidRDefault="00371A70" w:rsidP="00371A70"/>
        </w:tc>
        <w:tc>
          <w:tcPr>
            <w:tcW w:w="5267" w:type="dxa"/>
            <w:shd w:val="clear" w:color="auto" w:fill="F2F2F2" w:themeFill="background1" w:themeFillShade="F2"/>
          </w:tcPr>
          <w:p w14:paraId="16CA24F1" w14:textId="77777777" w:rsidR="00371A70" w:rsidRPr="009B44C5" w:rsidRDefault="00371A70" w:rsidP="00371A70"/>
        </w:tc>
      </w:tr>
      <w:tr w:rsidR="00371A70" w:rsidRPr="009B44C5" w14:paraId="6C8E2BE0" w14:textId="77777777" w:rsidTr="00AF37CC">
        <w:trPr>
          <w:trHeight w:val="576"/>
        </w:trPr>
        <w:tc>
          <w:tcPr>
            <w:tcW w:w="7769" w:type="dxa"/>
            <w:shd w:val="clear" w:color="auto" w:fill="F2F2F2" w:themeFill="background1" w:themeFillShade="F2"/>
          </w:tcPr>
          <w:p w14:paraId="39228351" w14:textId="77777777" w:rsidR="00371A70" w:rsidRPr="009B44C5" w:rsidRDefault="00371A70" w:rsidP="00371A70">
            <w:pPr>
              <w:pStyle w:val="ListParagraph"/>
              <w:numPr>
                <w:ilvl w:val="0"/>
                <w:numId w:val="4"/>
              </w:numPr>
            </w:pPr>
            <w:r w:rsidRPr="009B44C5">
              <w:lastRenderedPageBreak/>
              <w:t xml:space="preserve">Is there mobile rehabilitation service available to meet the needs of those who cannot access rehabilitation centres? </w:t>
            </w:r>
          </w:p>
        </w:tc>
        <w:tc>
          <w:tcPr>
            <w:tcW w:w="567" w:type="dxa"/>
            <w:shd w:val="clear" w:color="auto" w:fill="F2F2F2" w:themeFill="background1" w:themeFillShade="F2"/>
          </w:tcPr>
          <w:p w14:paraId="7C14984F" w14:textId="77777777" w:rsidR="00371A70" w:rsidRPr="009B44C5" w:rsidRDefault="00371A70" w:rsidP="00371A70"/>
        </w:tc>
        <w:tc>
          <w:tcPr>
            <w:tcW w:w="567" w:type="dxa"/>
            <w:shd w:val="clear" w:color="auto" w:fill="F2F2F2" w:themeFill="background1" w:themeFillShade="F2"/>
          </w:tcPr>
          <w:p w14:paraId="3D23FF64" w14:textId="77777777" w:rsidR="00371A70" w:rsidRPr="009B44C5" w:rsidRDefault="00371A70" w:rsidP="00371A70"/>
        </w:tc>
        <w:tc>
          <w:tcPr>
            <w:tcW w:w="5267" w:type="dxa"/>
            <w:shd w:val="clear" w:color="auto" w:fill="F2F2F2" w:themeFill="background1" w:themeFillShade="F2"/>
          </w:tcPr>
          <w:p w14:paraId="2909805D" w14:textId="77777777" w:rsidR="00371A70" w:rsidRPr="009B44C5" w:rsidRDefault="00371A70" w:rsidP="00371A70"/>
        </w:tc>
      </w:tr>
      <w:tr w:rsidR="00371A70" w:rsidRPr="009B44C5" w14:paraId="429E2C7A" w14:textId="77777777" w:rsidTr="00AF37CC">
        <w:trPr>
          <w:trHeight w:val="241"/>
        </w:trPr>
        <w:tc>
          <w:tcPr>
            <w:tcW w:w="7769" w:type="dxa"/>
            <w:shd w:val="clear" w:color="auto" w:fill="F2F2F2" w:themeFill="background1" w:themeFillShade="F2"/>
          </w:tcPr>
          <w:p w14:paraId="25362424" w14:textId="77777777" w:rsidR="00371A70" w:rsidRPr="009B44C5" w:rsidRDefault="00371A70" w:rsidP="00371A70">
            <w:pPr>
              <w:pStyle w:val="ListParagraph"/>
              <w:numPr>
                <w:ilvl w:val="0"/>
                <w:numId w:val="4"/>
              </w:numPr>
              <w:ind w:left="1026"/>
            </w:pPr>
            <w:r w:rsidRPr="009B44C5">
              <w:t xml:space="preserve">If no, what will have to be done to meet the needs of those that cannot access rehabilitation centres due to being far from the centres or during situations of emergencies?  </w:t>
            </w:r>
          </w:p>
        </w:tc>
        <w:tc>
          <w:tcPr>
            <w:tcW w:w="567" w:type="dxa"/>
            <w:shd w:val="clear" w:color="auto" w:fill="F2F2F2" w:themeFill="background1" w:themeFillShade="F2"/>
          </w:tcPr>
          <w:p w14:paraId="291544FB" w14:textId="77777777" w:rsidR="00371A70" w:rsidRPr="009B44C5" w:rsidRDefault="00371A70" w:rsidP="00371A70"/>
        </w:tc>
        <w:tc>
          <w:tcPr>
            <w:tcW w:w="567" w:type="dxa"/>
            <w:shd w:val="clear" w:color="auto" w:fill="F2F2F2" w:themeFill="background1" w:themeFillShade="F2"/>
          </w:tcPr>
          <w:p w14:paraId="30042B19" w14:textId="77777777" w:rsidR="00371A70" w:rsidRPr="009B44C5" w:rsidRDefault="00371A70" w:rsidP="00371A70"/>
        </w:tc>
        <w:tc>
          <w:tcPr>
            <w:tcW w:w="5267" w:type="dxa"/>
            <w:shd w:val="clear" w:color="auto" w:fill="F2F2F2" w:themeFill="background1" w:themeFillShade="F2"/>
          </w:tcPr>
          <w:p w14:paraId="2AF636B9" w14:textId="77777777" w:rsidR="00371A70" w:rsidRPr="009B44C5" w:rsidRDefault="00371A70" w:rsidP="00371A70"/>
        </w:tc>
      </w:tr>
      <w:tr w:rsidR="00371A70" w:rsidRPr="009B44C5" w14:paraId="5AB312C1" w14:textId="77777777" w:rsidTr="00AF37CC">
        <w:trPr>
          <w:trHeight w:val="276"/>
        </w:trPr>
        <w:tc>
          <w:tcPr>
            <w:tcW w:w="7769" w:type="dxa"/>
            <w:shd w:val="clear" w:color="auto" w:fill="F2F2F2" w:themeFill="background1" w:themeFillShade="F2"/>
          </w:tcPr>
          <w:p w14:paraId="491D12EB" w14:textId="384ABA24" w:rsidR="00371A70" w:rsidRPr="009B44C5" w:rsidRDefault="00371A70" w:rsidP="00371A70">
            <w:pPr>
              <w:pStyle w:val="ListParagraph"/>
              <w:numPr>
                <w:ilvl w:val="0"/>
                <w:numId w:val="4"/>
              </w:numPr>
            </w:pPr>
            <w:r w:rsidRPr="009B44C5">
              <w:t xml:space="preserve">Are there enough certified physiotherapists, prosthetic and orthotic technicians, occupational therapists, audiologists?   </w:t>
            </w:r>
          </w:p>
        </w:tc>
        <w:tc>
          <w:tcPr>
            <w:tcW w:w="567" w:type="dxa"/>
            <w:shd w:val="clear" w:color="auto" w:fill="F2F2F2" w:themeFill="background1" w:themeFillShade="F2"/>
          </w:tcPr>
          <w:p w14:paraId="7B6BAFF6" w14:textId="77777777" w:rsidR="00371A70" w:rsidRPr="009B44C5" w:rsidRDefault="00371A70" w:rsidP="00371A70"/>
        </w:tc>
        <w:tc>
          <w:tcPr>
            <w:tcW w:w="567" w:type="dxa"/>
            <w:shd w:val="clear" w:color="auto" w:fill="F2F2F2" w:themeFill="background1" w:themeFillShade="F2"/>
          </w:tcPr>
          <w:p w14:paraId="6D4A7477" w14:textId="77777777" w:rsidR="00371A70" w:rsidRPr="009B44C5" w:rsidRDefault="00371A70" w:rsidP="00371A70"/>
        </w:tc>
        <w:tc>
          <w:tcPr>
            <w:tcW w:w="5267" w:type="dxa"/>
            <w:shd w:val="clear" w:color="auto" w:fill="F2F2F2" w:themeFill="background1" w:themeFillShade="F2"/>
          </w:tcPr>
          <w:p w14:paraId="5C62DC0F" w14:textId="77777777" w:rsidR="00371A70" w:rsidRPr="009B44C5" w:rsidRDefault="00371A70" w:rsidP="00371A70"/>
          <w:p w14:paraId="57A11BC4" w14:textId="77777777" w:rsidR="00371A70" w:rsidRPr="009B44C5" w:rsidRDefault="00371A70" w:rsidP="00371A70"/>
        </w:tc>
      </w:tr>
      <w:tr w:rsidR="00371A70" w:rsidRPr="009B44C5" w14:paraId="029BDAF7" w14:textId="77777777" w:rsidTr="00AF37CC">
        <w:trPr>
          <w:trHeight w:val="276"/>
        </w:trPr>
        <w:tc>
          <w:tcPr>
            <w:tcW w:w="7769" w:type="dxa"/>
            <w:shd w:val="clear" w:color="auto" w:fill="F2F2F2" w:themeFill="background1" w:themeFillShade="F2"/>
          </w:tcPr>
          <w:p w14:paraId="22E36D2D" w14:textId="77777777" w:rsidR="00371A70" w:rsidRPr="009B44C5" w:rsidRDefault="00371A70" w:rsidP="00371A70">
            <w:pPr>
              <w:pStyle w:val="ListParagraph"/>
              <w:numPr>
                <w:ilvl w:val="0"/>
                <w:numId w:val="4"/>
              </w:numPr>
              <w:ind w:left="1168"/>
            </w:pPr>
            <w:r w:rsidRPr="009B44C5">
              <w:t xml:space="preserve">If no, what steps could be taken to increase certified physiotherapists and prosthetic and orthotic technicians?   </w:t>
            </w:r>
          </w:p>
        </w:tc>
        <w:tc>
          <w:tcPr>
            <w:tcW w:w="567" w:type="dxa"/>
            <w:shd w:val="clear" w:color="auto" w:fill="F2F2F2" w:themeFill="background1" w:themeFillShade="F2"/>
          </w:tcPr>
          <w:p w14:paraId="09E022E1" w14:textId="77777777" w:rsidR="00371A70" w:rsidRPr="009B44C5" w:rsidRDefault="00371A70" w:rsidP="00371A70"/>
        </w:tc>
        <w:tc>
          <w:tcPr>
            <w:tcW w:w="567" w:type="dxa"/>
            <w:shd w:val="clear" w:color="auto" w:fill="F2F2F2" w:themeFill="background1" w:themeFillShade="F2"/>
          </w:tcPr>
          <w:p w14:paraId="76A6C8CF" w14:textId="77777777" w:rsidR="00371A70" w:rsidRPr="009B44C5" w:rsidRDefault="00371A70" w:rsidP="00371A70"/>
        </w:tc>
        <w:tc>
          <w:tcPr>
            <w:tcW w:w="5267" w:type="dxa"/>
            <w:shd w:val="clear" w:color="auto" w:fill="F2F2F2" w:themeFill="background1" w:themeFillShade="F2"/>
          </w:tcPr>
          <w:p w14:paraId="77729A71" w14:textId="77777777" w:rsidR="00371A70" w:rsidRPr="009B44C5" w:rsidRDefault="00371A70" w:rsidP="00371A70"/>
        </w:tc>
      </w:tr>
      <w:tr w:rsidR="00371A70" w:rsidRPr="009B44C5" w14:paraId="5FC919D7" w14:textId="77777777" w:rsidTr="00AF37CC">
        <w:trPr>
          <w:trHeight w:val="276"/>
        </w:trPr>
        <w:tc>
          <w:tcPr>
            <w:tcW w:w="7769" w:type="dxa"/>
            <w:shd w:val="clear" w:color="auto" w:fill="F2F2F2" w:themeFill="background1" w:themeFillShade="F2"/>
          </w:tcPr>
          <w:p w14:paraId="302BD73A" w14:textId="2E9015B5" w:rsidR="00371A70" w:rsidRPr="009B44C5" w:rsidRDefault="00371A70" w:rsidP="00371A70">
            <w:pPr>
              <w:pStyle w:val="ListParagraph"/>
              <w:numPr>
                <w:ilvl w:val="0"/>
                <w:numId w:val="4"/>
              </w:numPr>
            </w:pPr>
            <w:r w:rsidRPr="009B44C5">
              <w:t>Are physiotherapy, prosthetic, orthotic</w:t>
            </w:r>
            <w:r>
              <w:t xml:space="preserve"> and</w:t>
            </w:r>
            <w:r w:rsidRPr="009B44C5">
              <w:t xml:space="preserve"> occupational therapy recognised by the Government?</w:t>
            </w:r>
          </w:p>
        </w:tc>
        <w:tc>
          <w:tcPr>
            <w:tcW w:w="567" w:type="dxa"/>
            <w:shd w:val="clear" w:color="auto" w:fill="F2F2F2" w:themeFill="background1" w:themeFillShade="F2"/>
          </w:tcPr>
          <w:p w14:paraId="1CEC86F8" w14:textId="77777777" w:rsidR="00371A70" w:rsidRPr="009B44C5" w:rsidRDefault="00371A70" w:rsidP="00371A70"/>
        </w:tc>
        <w:tc>
          <w:tcPr>
            <w:tcW w:w="567" w:type="dxa"/>
            <w:shd w:val="clear" w:color="auto" w:fill="F2F2F2" w:themeFill="background1" w:themeFillShade="F2"/>
          </w:tcPr>
          <w:p w14:paraId="390299BB" w14:textId="77777777" w:rsidR="00371A70" w:rsidRPr="009B44C5" w:rsidRDefault="00371A70" w:rsidP="00371A70"/>
        </w:tc>
        <w:tc>
          <w:tcPr>
            <w:tcW w:w="5267" w:type="dxa"/>
            <w:shd w:val="clear" w:color="auto" w:fill="F2F2F2" w:themeFill="background1" w:themeFillShade="F2"/>
          </w:tcPr>
          <w:p w14:paraId="33D07945" w14:textId="77777777" w:rsidR="00371A70" w:rsidRPr="009B44C5" w:rsidRDefault="00371A70" w:rsidP="00371A70"/>
        </w:tc>
      </w:tr>
      <w:tr w:rsidR="00371A70" w:rsidRPr="009B44C5" w14:paraId="65CA6450" w14:textId="77777777" w:rsidTr="00AF37CC">
        <w:trPr>
          <w:trHeight w:val="276"/>
        </w:trPr>
        <w:tc>
          <w:tcPr>
            <w:tcW w:w="7769" w:type="dxa"/>
            <w:shd w:val="clear" w:color="auto" w:fill="F2F2F2" w:themeFill="background1" w:themeFillShade="F2"/>
          </w:tcPr>
          <w:p w14:paraId="40F13BC6" w14:textId="2664F1ED" w:rsidR="00371A70" w:rsidRPr="009B44C5" w:rsidRDefault="00371A70" w:rsidP="00371A70">
            <w:pPr>
              <w:pStyle w:val="ListParagraph"/>
              <w:numPr>
                <w:ilvl w:val="0"/>
                <w:numId w:val="4"/>
              </w:numPr>
              <w:ind w:left="1168"/>
            </w:pPr>
            <w:r w:rsidRPr="009B44C5">
              <w:t xml:space="preserve">If no, what steps could be taken </w:t>
            </w:r>
            <w:r>
              <w:t xml:space="preserve">for </w:t>
            </w:r>
            <w:r w:rsidRPr="009B44C5">
              <w:t xml:space="preserve">recognition of </w:t>
            </w:r>
            <w:r>
              <w:t xml:space="preserve">these </w:t>
            </w:r>
            <w:r w:rsidRPr="009B44C5">
              <w:t>professions?</w:t>
            </w:r>
          </w:p>
        </w:tc>
        <w:tc>
          <w:tcPr>
            <w:tcW w:w="567" w:type="dxa"/>
            <w:shd w:val="clear" w:color="auto" w:fill="F2F2F2" w:themeFill="background1" w:themeFillShade="F2"/>
          </w:tcPr>
          <w:p w14:paraId="018EFFA3" w14:textId="77777777" w:rsidR="00371A70" w:rsidRPr="009B44C5" w:rsidRDefault="00371A70" w:rsidP="00371A70"/>
        </w:tc>
        <w:tc>
          <w:tcPr>
            <w:tcW w:w="567" w:type="dxa"/>
            <w:shd w:val="clear" w:color="auto" w:fill="F2F2F2" w:themeFill="background1" w:themeFillShade="F2"/>
          </w:tcPr>
          <w:p w14:paraId="65F1C87C" w14:textId="77777777" w:rsidR="00371A70" w:rsidRPr="009B44C5" w:rsidRDefault="00371A70" w:rsidP="00371A70"/>
        </w:tc>
        <w:tc>
          <w:tcPr>
            <w:tcW w:w="5267" w:type="dxa"/>
            <w:shd w:val="clear" w:color="auto" w:fill="F2F2F2" w:themeFill="background1" w:themeFillShade="F2"/>
          </w:tcPr>
          <w:p w14:paraId="07A526B3" w14:textId="77777777" w:rsidR="00371A70" w:rsidRPr="009B44C5" w:rsidRDefault="00371A70" w:rsidP="00371A70"/>
        </w:tc>
      </w:tr>
      <w:tr w:rsidR="00371A70" w:rsidRPr="009B44C5" w14:paraId="0CB211B1" w14:textId="77777777" w:rsidTr="00AF37CC">
        <w:trPr>
          <w:trHeight w:val="276"/>
        </w:trPr>
        <w:tc>
          <w:tcPr>
            <w:tcW w:w="7769" w:type="dxa"/>
            <w:shd w:val="clear" w:color="auto" w:fill="F2F2F2" w:themeFill="background1" w:themeFillShade="F2"/>
          </w:tcPr>
          <w:p w14:paraId="20772F40" w14:textId="77777777" w:rsidR="00371A70" w:rsidRPr="009B44C5" w:rsidRDefault="00371A70" w:rsidP="00371A70">
            <w:pPr>
              <w:pStyle w:val="ListParagraph"/>
              <w:numPr>
                <w:ilvl w:val="0"/>
                <w:numId w:val="4"/>
              </w:numPr>
            </w:pPr>
            <w:r w:rsidRPr="009B44C5">
              <w:t xml:space="preserve">Are assistive devices exempted from import and revenue taxes? </w:t>
            </w:r>
          </w:p>
        </w:tc>
        <w:tc>
          <w:tcPr>
            <w:tcW w:w="567" w:type="dxa"/>
            <w:shd w:val="clear" w:color="auto" w:fill="F2F2F2" w:themeFill="background1" w:themeFillShade="F2"/>
          </w:tcPr>
          <w:p w14:paraId="175C6A17" w14:textId="77777777" w:rsidR="00371A70" w:rsidRPr="009B44C5" w:rsidRDefault="00371A70" w:rsidP="00371A70"/>
        </w:tc>
        <w:tc>
          <w:tcPr>
            <w:tcW w:w="567" w:type="dxa"/>
            <w:shd w:val="clear" w:color="auto" w:fill="F2F2F2" w:themeFill="background1" w:themeFillShade="F2"/>
          </w:tcPr>
          <w:p w14:paraId="4F5EC4E7" w14:textId="77777777" w:rsidR="00371A70" w:rsidRPr="009B44C5" w:rsidRDefault="00371A70" w:rsidP="00371A70"/>
        </w:tc>
        <w:tc>
          <w:tcPr>
            <w:tcW w:w="5267" w:type="dxa"/>
            <w:shd w:val="clear" w:color="auto" w:fill="F2F2F2" w:themeFill="background1" w:themeFillShade="F2"/>
          </w:tcPr>
          <w:p w14:paraId="01B4B5E0" w14:textId="77777777" w:rsidR="00371A70" w:rsidRPr="009B44C5" w:rsidRDefault="00371A70" w:rsidP="00371A70"/>
        </w:tc>
      </w:tr>
      <w:tr w:rsidR="00371A70" w:rsidRPr="009B44C5" w14:paraId="0FA5A471" w14:textId="77777777" w:rsidTr="00AF37CC">
        <w:trPr>
          <w:trHeight w:val="276"/>
        </w:trPr>
        <w:tc>
          <w:tcPr>
            <w:tcW w:w="7769" w:type="dxa"/>
            <w:shd w:val="clear" w:color="auto" w:fill="F2F2F2" w:themeFill="background1" w:themeFillShade="F2"/>
          </w:tcPr>
          <w:p w14:paraId="265D7970" w14:textId="5F5C031B" w:rsidR="00371A70" w:rsidRPr="009B44C5" w:rsidRDefault="00371A70" w:rsidP="00371A70">
            <w:pPr>
              <w:pStyle w:val="ListParagraph"/>
              <w:numPr>
                <w:ilvl w:val="0"/>
                <w:numId w:val="4"/>
              </w:numPr>
            </w:pPr>
            <w:r w:rsidRPr="009B44C5">
              <w:t xml:space="preserve">Is the Ministry of Health aware of supports provided by the WHO only upon formal requests of its Member States? </w:t>
            </w:r>
          </w:p>
        </w:tc>
        <w:tc>
          <w:tcPr>
            <w:tcW w:w="567" w:type="dxa"/>
            <w:shd w:val="clear" w:color="auto" w:fill="F2F2F2" w:themeFill="background1" w:themeFillShade="F2"/>
          </w:tcPr>
          <w:p w14:paraId="6B0888C1" w14:textId="77777777" w:rsidR="00371A70" w:rsidRPr="009B44C5" w:rsidRDefault="00371A70" w:rsidP="00371A70"/>
        </w:tc>
        <w:tc>
          <w:tcPr>
            <w:tcW w:w="567" w:type="dxa"/>
            <w:shd w:val="clear" w:color="auto" w:fill="F2F2F2" w:themeFill="background1" w:themeFillShade="F2"/>
          </w:tcPr>
          <w:p w14:paraId="41734538" w14:textId="77777777" w:rsidR="00371A70" w:rsidRPr="009B44C5" w:rsidRDefault="00371A70" w:rsidP="00371A70"/>
        </w:tc>
        <w:tc>
          <w:tcPr>
            <w:tcW w:w="5267" w:type="dxa"/>
            <w:shd w:val="clear" w:color="auto" w:fill="F2F2F2" w:themeFill="background1" w:themeFillShade="F2"/>
          </w:tcPr>
          <w:p w14:paraId="7E334331" w14:textId="77777777" w:rsidR="00371A70" w:rsidRPr="009B44C5" w:rsidRDefault="00371A70" w:rsidP="00371A70"/>
        </w:tc>
      </w:tr>
    </w:tbl>
    <w:p w14:paraId="60A23D6B" w14:textId="77777777" w:rsidR="00E94E71" w:rsidRPr="009B44C5" w:rsidRDefault="00E94E71" w:rsidP="00E94E71"/>
    <w:tbl>
      <w:tblPr>
        <w:tblStyle w:val="TableGrid"/>
        <w:tblW w:w="14170" w:type="dxa"/>
        <w:tblLook w:val="04A0" w:firstRow="1" w:lastRow="0" w:firstColumn="1" w:lastColumn="0" w:noHBand="0" w:noVBand="1"/>
      </w:tblPr>
      <w:tblGrid>
        <w:gridCol w:w="7768"/>
        <w:gridCol w:w="567"/>
        <w:gridCol w:w="567"/>
        <w:gridCol w:w="5268"/>
      </w:tblGrid>
      <w:tr w:rsidR="00371A70" w:rsidRPr="009B44C5" w14:paraId="4F159F61" w14:textId="77777777" w:rsidTr="00AF37CC">
        <w:tc>
          <w:tcPr>
            <w:tcW w:w="7768" w:type="dxa"/>
            <w:shd w:val="clear" w:color="auto" w:fill="F2F2F2" w:themeFill="background1" w:themeFillShade="F2"/>
          </w:tcPr>
          <w:p w14:paraId="4B1B1ED1" w14:textId="77777777" w:rsidR="00371A70" w:rsidRPr="009B44C5" w:rsidRDefault="00371A70" w:rsidP="00371A70"/>
        </w:tc>
        <w:tc>
          <w:tcPr>
            <w:tcW w:w="567" w:type="dxa"/>
            <w:shd w:val="clear" w:color="auto" w:fill="F2F2F2" w:themeFill="background1" w:themeFillShade="F2"/>
          </w:tcPr>
          <w:p w14:paraId="6A7A15CF" w14:textId="77777777" w:rsidR="00371A70" w:rsidRPr="009B44C5" w:rsidRDefault="00371A70" w:rsidP="00371A70">
            <w:r w:rsidRPr="009B44C5">
              <w:t xml:space="preserve">YES </w:t>
            </w:r>
          </w:p>
        </w:tc>
        <w:tc>
          <w:tcPr>
            <w:tcW w:w="567" w:type="dxa"/>
            <w:shd w:val="clear" w:color="auto" w:fill="F2F2F2" w:themeFill="background1" w:themeFillShade="F2"/>
          </w:tcPr>
          <w:p w14:paraId="68A396E4" w14:textId="77777777" w:rsidR="00371A70" w:rsidRPr="009B44C5" w:rsidRDefault="00371A70" w:rsidP="00371A70">
            <w:r w:rsidRPr="009B44C5">
              <w:t xml:space="preserve">NO </w:t>
            </w:r>
          </w:p>
        </w:tc>
        <w:tc>
          <w:tcPr>
            <w:tcW w:w="5268" w:type="dxa"/>
            <w:shd w:val="clear" w:color="auto" w:fill="F2F2F2" w:themeFill="background1" w:themeFillShade="F2"/>
          </w:tcPr>
          <w:p w14:paraId="66E089DC" w14:textId="35495A0E" w:rsidR="00371A70" w:rsidRPr="009B44C5" w:rsidRDefault="00371A70" w:rsidP="00371A70">
            <w:r>
              <w:t xml:space="preserve">Describe the status, including the extent of progress and challenges in all cases </w:t>
            </w:r>
          </w:p>
        </w:tc>
      </w:tr>
      <w:tr w:rsidR="00371A70" w:rsidRPr="009B44C5" w14:paraId="7089C9C5" w14:textId="77777777" w:rsidTr="00AF37CC">
        <w:trPr>
          <w:trHeight w:val="430"/>
        </w:trPr>
        <w:tc>
          <w:tcPr>
            <w:tcW w:w="7768" w:type="dxa"/>
            <w:tcBorders>
              <w:bottom w:val="single" w:sz="4" w:space="0" w:color="auto"/>
            </w:tcBorders>
            <w:shd w:val="clear" w:color="auto" w:fill="F2F2F2" w:themeFill="background1" w:themeFillShade="F2"/>
          </w:tcPr>
          <w:p w14:paraId="0B9019A5" w14:textId="2AE74CA5" w:rsidR="00371A70" w:rsidRPr="009B44C5" w:rsidRDefault="00371A70" w:rsidP="00371A70">
            <w:pPr>
              <w:pStyle w:val="ListParagraph"/>
              <w:numPr>
                <w:ilvl w:val="0"/>
                <w:numId w:val="4"/>
              </w:numPr>
            </w:pPr>
            <w:r w:rsidRPr="009B44C5">
              <w:t>Is professional psychological support by psychiatrist, psychologist or psychotherapists available to mine survivors, affected families and communities?</w:t>
            </w:r>
          </w:p>
        </w:tc>
        <w:tc>
          <w:tcPr>
            <w:tcW w:w="567" w:type="dxa"/>
            <w:tcBorders>
              <w:bottom w:val="single" w:sz="4" w:space="0" w:color="auto"/>
            </w:tcBorders>
            <w:shd w:val="clear" w:color="auto" w:fill="F2F2F2" w:themeFill="background1" w:themeFillShade="F2"/>
          </w:tcPr>
          <w:p w14:paraId="32347468"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21628CBB" w14:textId="77777777" w:rsidR="00371A70" w:rsidRPr="009B44C5" w:rsidRDefault="00371A70" w:rsidP="00371A70"/>
        </w:tc>
        <w:tc>
          <w:tcPr>
            <w:tcW w:w="5268" w:type="dxa"/>
            <w:tcBorders>
              <w:bottom w:val="single" w:sz="4" w:space="0" w:color="auto"/>
            </w:tcBorders>
            <w:shd w:val="clear" w:color="auto" w:fill="F2F2F2" w:themeFill="background1" w:themeFillShade="F2"/>
          </w:tcPr>
          <w:p w14:paraId="5CBD9855" w14:textId="77777777" w:rsidR="00371A70" w:rsidRPr="009B44C5" w:rsidRDefault="00371A70" w:rsidP="00371A70"/>
        </w:tc>
      </w:tr>
      <w:tr w:rsidR="00371A70" w:rsidRPr="009B44C5" w14:paraId="3DB89F6A" w14:textId="77777777" w:rsidTr="00484A4B">
        <w:trPr>
          <w:trHeight w:val="351"/>
        </w:trPr>
        <w:tc>
          <w:tcPr>
            <w:tcW w:w="7768" w:type="dxa"/>
            <w:tcBorders>
              <w:top w:val="single" w:sz="4" w:space="0" w:color="auto"/>
            </w:tcBorders>
            <w:shd w:val="clear" w:color="auto" w:fill="F2F2F2" w:themeFill="background1" w:themeFillShade="F2"/>
          </w:tcPr>
          <w:p w14:paraId="710E830C" w14:textId="77777777" w:rsidR="00371A70" w:rsidRPr="009B44C5" w:rsidRDefault="00371A70" w:rsidP="00371A70">
            <w:pPr>
              <w:pStyle w:val="ListParagraph"/>
              <w:numPr>
                <w:ilvl w:val="0"/>
                <w:numId w:val="4"/>
              </w:numPr>
              <w:ind w:left="1026"/>
            </w:pPr>
            <w:r w:rsidRPr="009B44C5">
              <w:t xml:space="preserve">If no, what steps could be taken to address the issue? </w:t>
            </w:r>
          </w:p>
        </w:tc>
        <w:tc>
          <w:tcPr>
            <w:tcW w:w="567" w:type="dxa"/>
            <w:tcBorders>
              <w:top w:val="single" w:sz="4" w:space="0" w:color="auto"/>
            </w:tcBorders>
            <w:shd w:val="clear" w:color="auto" w:fill="F2F2F2" w:themeFill="background1" w:themeFillShade="F2"/>
          </w:tcPr>
          <w:p w14:paraId="54C6668F"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5A5957E3" w14:textId="77777777" w:rsidR="00371A70" w:rsidRPr="009B44C5" w:rsidRDefault="00371A70" w:rsidP="00371A70"/>
        </w:tc>
        <w:tc>
          <w:tcPr>
            <w:tcW w:w="5268" w:type="dxa"/>
            <w:tcBorders>
              <w:top w:val="single" w:sz="4" w:space="0" w:color="auto"/>
            </w:tcBorders>
            <w:shd w:val="clear" w:color="auto" w:fill="F2F2F2" w:themeFill="background1" w:themeFillShade="F2"/>
          </w:tcPr>
          <w:p w14:paraId="308D746F" w14:textId="09E26C2E" w:rsidR="00371A70" w:rsidRPr="009B44C5" w:rsidRDefault="00371A70" w:rsidP="00371A70"/>
        </w:tc>
      </w:tr>
      <w:tr w:rsidR="00371A70" w:rsidRPr="009B44C5" w14:paraId="758691DF" w14:textId="77777777" w:rsidTr="00AF37CC">
        <w:trPr>
          <w:trHeight w:val="177"/>
        </w:trPr>
        <w:tc>
          <w:tcPr>
            <w:tcW w:w="7768" w:type="dxa"/>
            <w:tcBorders>
              <w:top w:val="single" w:sz="4" w:space="0" w:color="auto"/>
            </w:tcBorders>
            <w:shd w:val="clear" w:color="auto" w:fill="F2F2F2" w:themeFill="background1" w:themeFillShade="F2"/>
          </w:tcPr>
          <w:p w14:paraId="246C4CD2" w14:textId="772759FD" w:rsidR="00371A70" w:rsidRPr="009B44C5" w:rsidRDefault="00371A70" w:rsidP="00371A70">
            <w:pPr>
              <w:pStyle w:val="ListParagraph"/>
              <w:numPr>
                <w:ilvl w:val="0"/>
                <w:numId w:val="4"/>
              </w:numPr>
            </w:pPr>
            <w:r w:rsidRPr="009B44C5">
              <w:t xml:space="preserve">Is there a mental health policy? </w:t>
            </w:r>
          </w:p>
        </w:tc>
        <w:tc>
          <w:tcPr>
            <w:tcW w:w="567" w:type="dxa"/>
            <w:tcBorders>
              <w:top w:val="single" w:sz="4" w:space="0" w:color="auto"/>
            </w:tcBorders>
            <w:shd w:val="clear" w:color="auto" w:fill="F2F2F2" w:themeFill="background1" w:themeFillShade="F2"/>
          </w:tcPr>
          <w:p w14:paraId="69CBD94C"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4C5C1D9D" w14:textId="77777777" w:rsidR="00371A70" w:rsidRPr="009B44C5" w:rsidRDefault="00371A70" w:rsidP="00371A70"/>
        </w:tc>
        <w:tc>
          <w:tcPr>
            <w:tcW w:w="5268" w:type="dxa"/>
            <w:tcBorders>
              <w:top w:val="single" w:sz="4" w:space="0" w:color="auto"/>
            </w:tcBorders>
            <w:shd w:val="clear" w:color="auto" w:fill="F2F2F2" w:themeFill="background1" w:themeFillShade="F2"/>
          </w:tcPr>
          <w:p w14:paraId="04E8E42F" w14:textId="77777777" w:rsidR="00371A70" w:rsidRPr="009B44C5" w:rsidRDefault="00371A70" w:rsidP="00371A70"/>
        </w:tc>
      </w:tr>
      <w:tr w:rsidR="00371A70" w:rsidRPr="009B44C5" w14:paraId="37BAE0B7" w14:textId="77777777" w:rsidTr="00AF37CC">
        <w:trPr>
          <w:trHeight w:val="632"/>
        </w:trPr>
        <w:tc>
          <w:tcPr>
            <w:tcW w:w="7768" w:type="dxa"/>
            <w:shd w:val="clear" w:color="auto" w:fill="F2F2F2" w:themeFill="background1" w:themeFillShade="F2"/>
          </w:tcPr>
          <w:p w14:paraId="6EC87E38" w14:textId="2D145941" w:rsidR="00371A70" w:rsidRPr="009B44C5" w:rsidRDefault="00371A70" w:rsidP="00371A70">
            <w:pPr>
              <w:pStyle w:val="ListParagraph"/>
              <w:numPr>
                <w:ilvl w:val="0"/>
                <w:numId w:val="4"/>
              </w:numPr>
            </w:pPr>
            <w:r w:rsidRPr="009B44C5">
              <w:t xml:space="preserve">If yes, is the mental health policy and programmes of the national Ministry of Health inclusive of the needs of mine victims? </w:t>
            </w:r>
          </w:p>
        </w:tc>
        <w:tc>
          <w:tcPr>
            <w:tcW w:w="567" w:type="dxa"/>
            <w:shd w:val="clear" w:color="auto" w:fill="F2F2F2" w:themeFill="background1" w:themeFillShade="F2"/>
          </w:tcPr>
          <w:p w14:paraId="1C9F2CF2" w14:textId="77777777" w:rsidR="00371A70" w:rsidRPr="009B44C5" w:rsidRDefault="00371A70" w:rsidP="00371A70"/>
        </w:tc>
        <w:tc>
          <w:tcPr>
            <w:tcW w:w="567" w:type="dxa"/>
            <w:shd w:val="clear" w:color="auto" w:fill="F2F2F2" w:themeFill="background1" w:themeFillShade="F2"/>
          </w:tcPr>
          <w:p w14:paraId="218C0A78" w14:textId="77777777" w:rsidR="00371A70" w:rsidRPr="009B44C5" w:rsidRDefault="00371A70" w:rsidP="00371A70"/>
        </w:tc>
        <w:tc>
          <w:tcPr>
            <w:tcW w:w="5268" w:type="dxa"/>
            <w:shd w:val="clear" w:color="auto" w:fill="F2F2F2" w:themeFill="background1" w:themeFillShade="F2"/>
          </w:tcPr>
          <w:p w14:paraId="147A6D2C" w14:textId="77777777" w:rsidR="00371A70" w:rsidRPr="009B44C5" w:rsidRDefault="00371A70" w:rsidP="00371A70"/>
        </w:tc>
      </w:tr>
      <w:tr w:rsidR="00371A70" w:rsidRPr="009B44C5" w14:paraId="4F630CED" w14:textId="77777777" w:rsidTr="00AF37CC">
        <w:trPr>
          <w:trHeight w:val="348"/>
        </w:trPr>
        <w:tc>
          <w:tcPr>
            <w:tcW w:w="7768" w:type="dxa"/>
            <w:shd w:val="clear" w:color="auto" w:fill="F2F2F2" w:themeFill="background1" w:themeFillShade="F2"/>
          </w:tcPr>
          <w:p w14:paraId="174B9B02" w14:textId="77777777" w:rsidR="00371A70" w:rsidRPr="009B44C5" w:rsidRDefault="00371A70" w:rsidP="00371A70">
            <w:pPr>
              <w:pStyle w:val="ListParagraph"/>
              <w:numPr>
                <w:ilvl w:val="0"/>
                <w:numId w:val="4"/>
              </w:numPr>
              <w:ind w:left="1026"/>
            </w:pPr>
            <w:r w:rsidRPr="009B44C5">
              <w:t xml:space="preserve">If no, what steps will have to be taken to address the issue? </w:t>
            </w:r>
          </w:p>
        </w:tc>
        <w:tc>
          <w:tcPr>
            <w:tcW w:w="567" w:type="dxa"/>
            <w:shd w:val="clear" w:color="auto" w:fill="F2F2F2" w:themeFill="background1" w:themeFillShade="F2"/>
          </w:tcPr>
          <w:p w14:paraId="4A865CFD" w14:textId="77777777" w:rsidR="00371A70" w:rsidRPr="009B44C5" w:rsidRDefault="00371A70" w:rsidP="00371A70"/>
        </w:tc>
        <w:tc>
          <w:tcPr>
            <w:tcW w:w="567" w:type="dxa"/>
            <w:shd w:val="clear" w:color="auto" w:fill="F2F2F2" w:themeFill="background1" w:themeFillShade="F2"/>
          </w:tcPr>
          <w:p w14:paraId="1FAA37C5" w14:textId="77777777" w:rsidR="00371A70" w:rsidRPr="009B44C5" w:rsidRDefault="00371A70" w:rsidP="00371A70"/>
        </w:tc>
        <w:tc>
          <w:tcPr>
            <w:tcW w:w="5268" w:type="dxa"/>
            <w:shd w:val="clear" w:color="auto" w:fill="F2F2F2" w:themeFill="background1" w:themeFillShade="F2"/>
          </w:tcPr>
          <w:p w14:paraId="602A3C95" w14:textId="77777777" w:rsidR="00371A70" w:rsidRPr="009B44C5" w:rsidRDefault="00371A70" w:rsidP="00371A70"/>
        </w:tc>
      </w:tr>
      <w:tr w:rsidR="00371A70" w:rsidRPr="009B44C5" w14:paraId="772F9EED" w14:textId="77777777" w:rsidTr="00AF37CC">
        <w:trPr>
          <w:trHeight w:val="565"/>
        </w:trPr>
        <w:tc>
          <w:tcPr>
            <w:tcW w:w="7768" w:type="dxa"/>
            <w:shd w:val="clear" w:color="auto" w:fill="F2F2F2" w:themeFill="background1" w:themeFillShade="F2"/>
          </w:tcPr>
          <w:p w14:paraId="25F3B00C" w14:textId="24E3CFA4" w:rsidR="00371A70" w:rsidRPr="009B44C5" w:rsidRDefault="00371A70" w:rsidP="00371A70">
            <w:pPr>
              <w:pStyle w:val="ListParagraph"/>
              <w:numPr>
                <w:ilvl w:val="0"/>
                <w:numId w:val="4"/>
              </w:numPr>
            </w:pPr>
            <w:r w:rsidRPr="009B44C5">
              <w:t xml:space="preserve">Is there peer to peer support available including in remote mine affected areas? </w:t>
            </w:r>
          </w:p>
        </w:tc>
        <w:tc>
          <w:tcPr>
            <w:tcW w:w="567" w:type="dxa"/>
            <w:shd w:val="clear" w:color="auto" w:fill="F2F2F2" w:themeFill="background1" w:themeFillShade="F2"/>
          </w:tcPr>
          <w:p w14:paraId="10B58EEF" w14:textId="77777777" w:rsidR="00371A70" w:rsidRPr="009B44C5" w:rsidRDefault="00371A70" w:rsidP="00371A70"/>
        </w:tc>
        <w:tc>
          <w:tcPr>
            <w:tcW w:w="567" w:type="dxa"/>
            <w:shd w:val="clear" w:color="auto" w:fill="F2F2F2" w:themeFill="background1" w:themeFillShade="F2"/>
          </w:tcPr>
          <w:p w14:paraId="203920BF" w14:textId="77777777" w:rsidR="00371A70" w:rsidRPr="009B44C5" w:rsidRDefault="00371A70" w:rsidP="00371A70"/>
        </w:tc>
        <w:tc>
          <w:tcPr>
            <w:tcW w:w="5268" w:type="dxa"/>
            <w:shd w:val="clear" w:color="auto" w:fill="F2F2F2" w:themeFill="background1" w:themeFillShade="F2"/>
          </w:tcPr>
          <w:p w14:paraId="4AAA0286" w14:textId="77777777" w:rsidR="00371A70" w:rsidRPr="009B44C5" w:rsidRDefault="00371A70" w:rsidP="00371A70"/>
        </w:tc>
      </w:tr>
      <w:tr w:rsidR="00371A70" w:rsidRPr="009B44C5" w14:paraId="45603A68" w14:textId="77777777" w:rsidTr="00AF37CC">
        <w:trPr>
          <w:trHeight w:val="229"/>
        </w:trPr>
        <w:tc>
          <w:tcPr>
            <w:tcW w:w="7768" w:type="dxa"/>
            <w:shd w:val="clear" w:color="auto" w:fill="F2F2F2" w:themeFill="background1" w:themeFillShade="F2"/>
          </w:tcPr>
          <w:p w14:paraId="78F0D88A" w14:textId="77777777" w:rsidR="00371A70" w:rsidRPr="009B44C5" w:rsidRDefault="00371A70" w:rsidP="00371A70">
            <w:pPr>
              <w:pStyle w:val="ListParagraph"/>
              <w:numPr>
                <w:ilvl w:val="0"/>
                <w:numId w:val="4"/>
              </w:numPr>
              <w:ind w:left="1026"/>
            </w:pPr>
            <w:r w:rsidRPr="009B44C5">
              <w:t>If no, what steps could be taken to train and deploy peer to peer counsellors and to integrate it into public health policy?</w:t>
            </w:r>
          </w:p>
        </w:tc>
        <w:tc>
          <w:tcPr>
            <w:tcW w:w="567" w:type="dxa"/>
            <w:shd w:val="clear" w:color="auto" w:fill="F2F2F2" w:themeFill="background1" w:themeFillShade="F2"/>
          </w:tcPr>
          <w:p w14:paraId="4AB01C72" w14:textId="77777777" w:rsidR="00371A70" w:rsidRPr="009B44C5" w:rsidRDefault="00371A70" w:rsidP="00371A70"/>
        </w:tc>
        <w:tc>
          <w:tcPr>
            <w:tcW w:w="567" w:type="dxa"/>
            <w:shd w:val="clear" w:color="auto" w:fill="F2F2F2" w:themeFill="background1" w:themeFillShade="F2"/>
          </w:tcPr>
          <w:p w14:paraId="6140140F" w14:textId="77777777" w:rsidR="00371A70" w:rsidRPr="009B44C5" w:rsidRDefault="00371A70" w:rsidP="00371A70"/>
        </w:tc>
        <w:tc>
          <w:tcPr>
            <w:tcW w:w="5268" w:type="dxa"/>
            <w:shd w:val="clear" w:color="auto" w:fill="F2F2F2" w:themeFill="background1" w:themeFillShade="F2"/>
          </w:tcPr>
          <w:p w14:paraId="724E6AB3" w14:textId="77777777" w:rsidR="00371A70" w:rsidRPr="009B44C5" w:rsidRDefault="00371A70" w:rsidP="00371A70"/>
        </w:tc>
      </w:tr>
      <w:tr w:rsidR="00371A70" w:rsidRPr="009B44C5" w14:paraId="06DE575D" w14:textId="77777777" w:rsidTr="00AF37CC">
        <w:trPr>
          <w:trHeight w:val="241"/>
        </w:trPr>
        <w:tc>
          <w:tcPr>
            <w:tcW w:w="7768" w:type="dxa"/>
            <w:shd w:val="clear" w:color="auto" w:fill="F2F2F2" w:themeFill="background1" w:themeFillShade="F2"/>
          </w:tcPr>
          <w:p w14:paraId="17AD787B" w14:textId="77777777" w:rsidR="00371A70" w:rsidRPr="009B44C5" w:rsidRDefault="00371A70" w:rsidP="00371A70">
            <w:pPr>
              <w:pStyle w:val="ListParagraph"/>
              <w:numPr>
                <w:ilvl w:val="0"/>
                <w:numId w:val="4"/>
              </w:numPr>
            </w:pPr>
            <w:r w:rsidRPr="009B44C5">
              <w:lastRenderedPageBreak/>
              <w:t>Are data collectors trained in basic psychological support techniques so as not to heighten trauma or raise false expectations and to provide information on available services to aid recovery?</w:t>
            </w:r>
          </w:p>
        </w:tc>
        <w:tc>
          <w:tcPr>
            <w:tcW w:w="567" w:type="dxa"/>
            <w:shd w:val="clear" w:color="auto" w:fill="F2F2F2" w:themeFill="background1" w:themeFillShade="F2"/>
          </w:tcPr>
          <w:p w14:paraId="74F3D235" w14:textId="77777777" w:rsidR="00371A70" w:rsidRPr="009B44C5" w:rsidRDefault="00371A70" w:rsidP="00371A70"/>
        </w:tc>
        <w:tc>
          <w:tcPr>
            <w:tcW w:w="567" w:type="dxa"/>
            <w:shd w:val="clear" w:color="auto" w:fill="F2F2F2" w:themeFill="background1" w:themeFillShade="F2"/>
          </w:tcPr>
          <w:p w14:paraId="48D43F0D" w14:textId="77777777" w:rsidR="00371A70" w:rsidRPr="009B44C5" w:rsidRDefault="00371A70" w:rsidP="00371A70"/>
        </w:tc>
        <w:tc>
          <w:tcPr>
            <w:tcW w:w="5268" w:type="dxa"/>
            <w:shd w:val="clear" w:color="auto" w:fill="F2F2F2" w:themeFill="background1" w:themeFillShade="F2"/>
          </w:tcPr>
          <w:p w14:paraId="1183C30C" w14:textId="77777777" w:rsidR="00371A70" w:rsidRPr="009B44C5" w:rsidRDefault="00371A70" w:rsidP="00371A70"/>
        </w:tc>
      </w:tr>
      <w:tr w:rsidR="00371A70" w:rsidRPr="009B44C5" w14:paraId="00D6A43B" w14:textId="77777777" w:rsidTr="00AF37CC">
        <w:trPr>
          <w:trHeight w:val="276"/>
        </w:trPr>
        <w:tc>
          <w:tcPr>
            <w:tcW w:w="7768" w:type="dxa"/>
            <w:shd w:val="clear" w:color="auto" w:fill="F2F2F2" w:themeFill="background1" w:themeFillShade="F2"/>
          </w:tcPr>
          <w:p w14:paraId="1ACA4083" w14:textId="77777777" w:rsidR="00371A70" w:rsidRPr="009B44C5" w:rsidRDefault="00371A70" w:rsidP="00371A70">
            <w:pPr>
              <w:pStyle w:val="ListParagraph"/>
              <w:numPr>
                <w:ilvl w:val="0"/>
                <w:numId w:val="4"/>
              </w:numPr>
              <w:ind w:left="1026"/>
            </w:pPr>
            <w:r w:rsidRPr="009B44C5">
              <w:t>If no, what steps could be taken to provide appropriate training for data collectors?</w:t>
            </w:r>
          </w:p>
        </w:tc>
        <w:tc>
          <w:tcPr>
            <w:tcW w:w="567" w:type="dxa"/>
            <w:shd w:val="clear" w:color="auto" w:fill="F2F2F2" w:themeFill="background1" w:themeFillShade="F2"/>
          </w:tcPr>
          <w:p w14:paraId="5C199E21" w14:textId="77777777" w:rsidR="00371A70" w:rsidRPr="009B44C5" w:rsidRDefault="00371A70" w:rsidP="00371A70"/>
        </w:tc>
        <w:tc>
          <w:tcPr>
            <w:tcW w:w="567" w:type="dxa"/>
            <w:shd w:val="clear" w:color="auto" w:fill="F2F2F2" w:themeFill="background1" w:themeFillShade="F2"/>
          </w:tcPr>
          <w:p w14:paraId="5DD44F33" w14:textId="77777777" w:rsidR="00371A70" w:rsidRPr="009B44C5" w:rsidRDefault="00371A70" w:rsidP="00371A70"/>
        </w:tc>
        <w:tc>
          <w:tcPr>
            <w:tcW w:w="5268" w:type="dxa"/>
            <w:shd w:val="clear" w:color="auto" w:fill="F2F2F2" w:themeFill="background1" w:themeFillShade="F2"/>
          </w:tcPr>
          <w:p w14:paraId="34EF30FE" w14:textId="77777777" w:rsidR="00371A70" w:rsidRPr="009B44C5" w:rsidRDefault="00371A70" w:rsidP="00371A70"/>
          <w:p w14:paraId="57375577" w14:textId="77777777" w:rsidR="00371A70" w:rsidRPr="009B44C5" w:rsidRDefault="00371A70" w:rsidP="00371A70"/>
        </w:tc>
      </w:tr>
      <w:tr w:rsidR="00371A70" w:rsidRPr="009B44C5" w14:paraId="2F9224C6" w14:textId="77777777" w:rsidTr="00AF37CC">
        <w:trPr>
          <w:trHeight w:val="276"/>
        </w:trPr>
        <w:tc>
          <w:tcPr>
            <w:tcW w:w="7768" w:type="dxa"/>
            <w:shd w:val="clear" w:color="auto" w:fill="F2F2F2" w:themeFill="background1" w:themeFillShade="F2"/>
          </w:tcPr>
          <w:p w14:paraId="4567116C" w14:textId="15723BC4" w:rsidR="00371A70" w:rsidRPr="009B44C5" w:rsidRDefault="00371A70" w:rsidP="00371A70">
            <w:pPr>
              <w:pStyle w:val="ListParagraph"/>
              <w:numPr>
                <w:ilvl w:val="0"/>
                <w:numId w:val="4"/>
              </w:numPr>
            </w:pPr>
            <w:r w:rsidRPr="009B44C5">
              <w:t xml:space="preserve">Are healthcare and Red Cross or Red Crescent social workers and volunteers trained in how to interact and support persons with disabilities including mine survivors? </w:t>
            </w:r>
          </w:p>
        </w:tc>
        <w:tc>
          <w:tcPr>
            <w:tcW w:w="567" w:type="dxa"/>
            <w:shd w:val="clear" w:color="auto" w:fill="F2F2F2" w:themeFill="background1" w:themeFillShade="F2"/>
          </w:tcPr>
          <w:p w14:paraId="1E143999" w14:textId="77777777" w:rsidR="00371A70" w:rsidRPr="009B44C5" w:rsidRDefault="00371A70" w:rsidP="00371A70"/>
        </w:tc>
        <w:tc>
          <w:tcPr>
            <w:tcW w:w="567" w:type="dxa"/>
            <w:shd w:val="clear" w:color="auto" w:fill="F2F2F2" w:themeFill="background1" w:themeFillShade="F2"/>
          </w:tcPr>
          <w:p w14:paraId="08F26DF7" w14:textId="77777777" w:rsidR="00371A70" w:rsidRPr="009B44C5" w:rsidRDefault="00371A70" w:rsidP="00371A70"/>
        </w:tc>
        <w:tc>
          <w:tcPr>
            <w:tcW w:w="5268" w:type="dxa"/>
            <w:shd w:val="clear" w:color="auto" w:fill="F2F2F2" w:themeFill="background1" w:themeFillShade="F2"/>
          </w:tcPr>
          <w:p w14:paraId="577145DD" w14:textId="77777777" w:rsidR="00371A70" w:rsidRPr="009B44C5" w:rsidRDefault="00371A70" w:rsidP="00371A70"/>
        </w:tc>
      </w:tr>
      <w:tr w:rsidR="00371A70" w:rsidRPr="009B44C5" w14:paraId="5568581B" w14:textId="77777777" w:rsidTr="00AF37CC">
        <w:trPr>
          <w:trHeight w:val="276"/>
        </w:trPr>
        <w:tc>
          <w:tcPr>
            <w:tcW w:w="7768" w:type="dxa"/>
            <w:shd w:val="clear" w:color="auto" w:fill="F2F2F2" w:themeFill="background1" w:themeFillShade="F2"/>
          </w:tcPr>
          <w:p w14:paraId="14999294" w14:textId="77777777" w:rsidR="00371A70" w:rsidRPr="009B44C5" w:rsidRDefault="00371A70" w:rsidP="00371A70">
            <w:pPr>
              <w:pStyle w:val="ListParagraph"/>
              <w:numPr>
                <w:ilvl w:val="0"/>
                <w:numId w:val="4"/>
              </w:numPr>
              <w:ind w:left="1026"/>
            </w:pPr>
            <w:r w:rsidRPr="009B44C5">
              <w:t xml:space="preserve">If no, what steps could be taken to integrate the issue in social worker’s training curriculum? </w:t>
            </w:r>
          </w:p>
        </w:tc>
        <w:tc>
          <w:tcPr>
            <w:tcW w:w="567" w:type="dxa"/>
            <w:shd w:val="clear" w:color="auto" w:fill="F2F2F2" w:themeFill="background1" w:themeFillShade="F2"/>
          </w:tcPr>
          <w:p w14:paraId="6298F8A7" w14:textId="77777777" w:rsidR="00371A70" w:rsidRPr="009B44C5" w:rsidRDefault="00371A70" w:rsidP="00371A70"/>
        </w:tc>
        <w:tc>
          <w:tcPr>
            <w:tcW w:w="567" w:type="dxa"/>
            <w:shd w:val="clear" w:color="auto" w:fill="F2F2F2" w:themeFill="background1" w:themeFillShade="F2"/>
          </w:tcPr>
          <w:p w14:paraId="2188040C" w14:textId="77777777" w:rsidR="00371A70" w:rsidRPr="009B44C5" w:rsidRDefault="00371A70" w:rsidP="00371A70"/>
        </w:tc>
        <w:tc>
          <w:tcPr>
            <w:tcW w:w="5268" w:type="dxa"/>
            <w:shd w:val="clear" w:color="auto" w:fill="F2F2F2" w:themeFill="background1" w:themeFillShade="F2"/>
          </w:tcPr>
          <w:p w14:paraId="7A1010FB" w14:textId="77777777" w:rsidR="00371A70" w:rsidRPr="009B44C5" w:rsidRDefault="00371A70" w:rsidP="00371A70"/>
        </w:tc>
      </w:tr>
    </w:tbl>
    <w:p w14:paraId="1F08E571" w14:textId="77777777" w:rsidR="00E94E71" w:rsidRPr="009B44C5" w:rsidRDefault="00E94E71" w:rsidP="00E94E71"/>
    <w:p w14:paraId="7C30298F" w14:textId="77777777" w:rsidR="007865B1" w:rsidRPr="009B44C5" w:rsidRDefault="007865B1" w:rsidP="007865B1">
      <w:pPr>
        <w:jc w:val="both"/>
      </w:pPr>
      <w:r w:rsidRPr="009B44C5">
        <w:rPr>
          <w:b/>
          <w:bCs/>
        </w:rPr>
        <w:t>Action #39</w:t>
      </w:r>
      <w:r w:rsidRPr="009B44C5">
        <w:t xml:space="preserve"> Carry out efforts to ensure the social and economic inclusion of mine victims, such as access to education, capacity-building, employment referral services, microfinance institutions, business development services, rural development and social protection programmes, including in rural and remote areas.</w:t>
      </w:r>
    </w:p>
    <w:tbl>
      <w:tblPr>
        <w:tblStyle w:val="TableGrid"/>
        <w:tblW w:w="14170" w:type="dxa"/>
        <w:tblLook w:val="04A0" w:firstRow="1" w:lastRow="0" w:firstColumn="1" w:lastColumn="0" w:noHBand="0" w:noVBand="1"/>
      </w:tblPr>
      <w:tblGrid>
        <w:gridCol w:w="7769"/>
        <w:gridCol w:w="567"/>
        <w:gridCol w:w="567"/>
        <w:gridCol w:w="5267"/>
      </w:tblGrid>
      <w:tr w:rsidR="00371A70" w:rsidRPr="009B44C5" w14:paraId="57739D85" w14:textId="77777777" w:rsidTr="00AF37CC">
        <w:tc>
          <w:tcPr>
            <w:tcW w:w="7769" w:type="dxa"/>
            <w:shd w:val="clear" w:color="auto" w:fill="F2F2F2" w:themeFill="background1" w:themeFillShade="F2"/>
          </w:tcPr>
          <w:p w14:paraId="28E326D7" w14:textId="77777777" w:rsidR="00371A70" w:rsidRPr="009B44C5" w:rsidRDefault="00371A70" w:rsidP="00371A70"/>
        </w:tc>
        <w:tc>
          <w:tcPr>
            <w:tcW w:w="567" w:type="dxa"/>
            <w:shd w:val="clear" w:color="auto" w:fill="F2F2F2" w:themeFill="background1" w:themeFillShade="F2"/>
          </w:tcPr>
          <w:p w14:paraId="2D55D4EE" w14:textId="77777777" w:rsidR="00371A70" w:rsidRPr="009B44C5" w:rsidRDefault="00371A70" w:rsidP="00371A70">
            <w:r w:rsidRPr="009B44C5">
              <w:t xml:space="preserve">YES </w:t>
            </w:r>
          </w:p>
        </w:tc>
        <w:tc>
          <w:tcPr>
            <w:tcW w:w="567" w:type="dxa"/>
            <w:shd w:val="clear" w:color="auto" w:fill="F2F2F2" w:themeFill="background1" w:themeFillShade="F2"/>
          </w:tcPr>
          <w:p w14:paraId="50D68B99" w14:textId="77777777" w:rsidR="00371A70" w:rsidRPr="009B44C5" w:rsidRDefault="00371A70" w:rsidP="00371A70">
            <w:r w:rsidRPr="009B44C5">
              <w:t xml:space="preserve">NO </w:t>
            </w:r>
          </w:p>
        </w:tc>
        <w:tc>
          <w:tcPr>
            <w:tcW w:w="5267" w:type="dxa"/>
            <w:shd w:val="clear" w:color="auto" w:fill="F2F2F2" w:themeFill="background1" w:themeFillShade="F2"/>
          </w:tcPr>
          <w:p w14:paraId="51B63DF4" w14:textId="47835896" w:rsidR="00371A70" w:rsidRPr="009B44C5" w:rsidRDefault="00371A70" w:rsidP="00371A70">
            <w:r>
              <w:t xml:space="preserve">Describe the status, including the extent of progress and challenges in all cases </w:t>
            </w:r>
          </w:p>
        </w:tc>
      </w:tr>
      <w:tr w:rsidR="00371A70" w:rsidRPr="009B44C5" w14:paraId="11D09715" w14:textId="77777777" w:rsidTr="00AF37CC">
        <w:trPr>
          <w:trHeight w:val="430"/>
        </w:trPr>
        <w:tc>
          <w:tcPr>
            <w:tcW w:w="7769" w:type="dxa"/>
            <w:tcBorders>
              <w:bottom w:val="single" w:sz="4" w:space="0" w:color="auto"/>
            </w:tcBorders>
            <w:shd w:val="clear" w:color="auto" w:fill="F2F2F2" w:themeFill="background1" w:themeFillShade="F2"/>
          </w:tcPr>
          <w:p w14:paraId="096ED608" w14:textId="0276B9EA" w:rsidR="00371A70" w:rsidRPr="009B44C5" w:rsidRDefault="00371A70" w:rsidP="00371A70">
            <w:pPr>
              <w:pStyle w:val="ListParagraph"/>
              <w:numPr>
                <w:ilvl w:val="0"/>
                <w:numId w:val="4"/>
              </w:numPr>
            </w:pPr>
            <w:r w:rsidRPr="009B44C5">
              <w:t xml:space="preserve">Are social support services accessible and available to meet the needs </w:t>
            </w:r>
            <w:proofErr w:type="gramStart"/>
            <w:r w:rsidRPr="009B44C5">
              <w:t>of  persons</w:t>
            </w:r>
            <w:proofErr w:type="gramEnd"/>
            <w:r w:rsidRPr="009B44C5">
              <w:t xml:space="preserve"> with disabilities including mine survivors on an equal basis with others? </w:t>
            </w:r>
          </w:p>
        </w:tc>
        <w:tc>
          <w:tcPr>
            <w:tcW w:w="567" w:type="dxa"/>
            <w:tcBorders>
              <w:bottom w:val="single" w:sz="4" w:space="0" w:color="auto"/>
            </w:tcBorders>
            <w:shd w:val="clear" w:color="auto" w:fill="F2F2F2" w:themeFill="background1" w:themeFillShade="F2"/>
          </w:tcPr>
          <w:p w14:paraId="7C1594CB"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62FA302C"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3316EEB6" w14:textId="77777777" w:rsidR="00371A70" w:rsidRPr="009B44C5" w:rsidRDefault="00371A70" w:rsidP="00371A70"/>
        </w:tc>
      </w:tr>
      <w:tr w:rsidR="00371A70" w:rsidRPr="009B44C5" w14:paraId="691D805C" w14:textId="77777777" w:rsidTr="00AF37CC">
        <w:trPr>
          <w:trHeight w:val="314"/>
        </w:trPr>
        <w:tc>
          <w:tcPr>
            <w:tcW w:w="7769" w:type="dxa"/>
            <w:tcBorders>
              <w:top w:val="single" w:sz="4" w:space="0" w:color="auto"/>
            </w:tcBorders>
            <w:shd w:val="clear" w:color="auto" w:fill="F2F2F2" w:themeFill="background1" w:themeFillShade="F2"/>
          </w:tcPr>
          <w:p w14:paraId="0A40C7BD" w14:textId="55BE65FF" w:rsidR="00371A70" w:rsidRPr="009B44C5" w:rsidRDefault="00371A70" w:rsidP="00371A70">
            <w:pPr>
              <w:pStyle w:val="ListParagraph"/>
              <w:numPr>
                <w:ilvl w:val="0"/>
                <w:numId w:val="4"/>
              </w:numPr>
              <w:ind w:left="1026"/>
            </w:pPr>
            <w:r w:rsidRPr="009B44C5">
              <w:t xml:space="preserve">If no, what steps could be taken to ensure </w:t>
            </w:r>
            <w:r>
              <w:t xml:space="preserve">the </w:t>
            </w:r>
            <w:r w:rsidRPr="009B44C5">
              <w:t>equalisation of opportunities to access services?</w:t>
            </w:r>
          </w:p>
        </w:tc>
        <w:tc>
          <w:tcPr>
            <w:tcW w:w="567" w:type="dxa"/>
            <w:tcBorders>
              <w:top w:val="single" w:sz="4" w:space="0" w:color="auto"/>
            </w:tcBorders>
            <w:shd w:val="clear" w:color="auto" w:fill="F2F2F2" w:themeFill="background1" w:themeFillShade="F2"/>
          </w:tcPr>
          <w:p w14:paraId="723B5F98"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6ACF446D" w14:textId="77777777" w:rsidR="00371A70" w:rsidRPr="009B44C5" w:rsidRDefault="00371A70" w:rsidP="00371A70"/>
        </w:tc>
        <w:tc>
          <w:tcPr>
            <w:tcW w:w="5267" w:type="dxa"/>
            <w:tcBorders>
              <w:top w:val="single" w:sz="4" w:space="0" w:color="auto"/>
            </w:tcBorders>
            <w:shd w:val="clear" w:color="auto" w:fill="F2F2F2" w:themeFill="background1" w:themeFillShade="F2"/>
          </w:tcPr>
          <w:p w14:paraId="2C80ED54" w14:textId="77777777" w:rsidR="00371A70" w:rsidRPr="009B44C5" w:rsidRDefault="00371A70" w:rsidP="00371A70"/>
        </w:tc>
      </w:tr>
      <w:tr w:rsidR="00371A70" w:rsidRPr="009B44C5" w14:paraId="657D957A" w14:textId="77777777" w:rsidTr="00AF37CC">
        <w:trPr>
          <w:trHeight w:val="632"/>
        </w:trPr>
        <w:tc>
          <w:tcPr>
            <w:tcW w:w="7769" w:type="dxa"/>
            <w:shd w:val="clear" w:color="auto" w:fill="F2F2F2" w:themeFill="background1" w:themeFillShade="F2"/>
          </w:tcPr>
          <w:p w14:paraId="2BD24940" w14:textId="5F751CE4" w:rsidR="00371A70" w:rsidRPr="009B44C5" w:rsidRDefault="00371A70" w:rsidP="00371A70">
            <w:pPr>
              <w:pStyle w:val="ListParagraph"/>
              <w:numPr>
                <w:ilvl w:val="0"/>
                <w:numId w:val="4"/>
              </w:numPr>
            </w:pPr>
            <w:r w:rsidRPr="009B44C5">
              <w:t xml:space="preserve">Is there social protection support available for the most vulnerable individuals with disabilities including mine victims? </w:t>
            </w:r>
          </w:p>
        </w:tc>
        <w:tc>
          <w:tcPr>
            <w:tcW w:w="567" w:type="dxa"/>
            <w:shd w:val="clear" w:color="auto" w:fill="F2F2F2" w:themeFill="background1" w:themeFillShade="F2"/>
          </w:tcPr>
          <w:p w14:paraId="3D50F172" w14:textId="77777777" w:rsidR="00371A70" w:rsidRPr="009B44C5" w:rsidRDefault="00371A70" w:rsidP="00371A70"/>
        </w:tc>
        <w:tc>
          <w:tcPr>
            <w:tcW w:w="567" w:type="dxa"/>
            <w:shd w:val="clear" w:color="auto" w:fill="F2F2F2" w:themeFill="background1" w:themeFillShade="F2"/>
          </w:tcPr>
          <w:p w14:paraId="654B6A0B" w14:textId="77777777" w:rsidR="00371A70" w:rsidRPr="009B44C5" w:rsidRDefault="00371A70" w:rsidP="00371A70"/>
        </w:tc>
        <w:tc>
          <w:tcPr>
            <w:tcW w:w="5267" w:type="dxa"/>
            <w:shd w:val="clear" w:color="auto" w:fill="F2F2F2" w:themeFill="background1" w:themeFillShade="F2"/>
          </w:tcPr>
          <w:p w14:paraId="19301AB7" w14:textId="77777777" w:rsidR="00371A70" w:rsidRPr="009B44C5" w:rsidRDefault="00371A70" w:rsidP="00371A70"/>
        </w:tc>
      </w:tr>
      <w:tr w:rsidR="00371A70" w:rsidRPr="009B44C5" w14:paraId="3E18496D" w14:textId="77777777" w:rsidTr="00AF37CC">
        <w:trPr>
          <w:trHeight w:val="226"/>
        </w:trPr>
        <w:tc>
          <w:tcPr>
            <w:tcW w:w="7769" w:type="dxa"/>
            <w:shd w:val="clear" w:color="auto" w:fill="F2F2F2" w:themeFill="background1" w:themeFillShade="F2"/>
          </w:tcPr>
          <w:p w14:paraId="1DDC4F9A" w14:textId="77777777" w:rsidR="00371A70" w:rsidRPr="009B44C5" w:rsidRDefault="00371A70" w:rsidP="00371A70">
            <w:pPr>
              <w:pStyle w:val="ListParagraph"/>
              <w:numPr>
                <w:ilvl w:val="0"/>
                <w:numId w:val="4"/>
              </w:numPr>
              <w:ind w:left="1026"/>
            </w:pPr>
            <w:r w:rsidRPr="009B44C5">
              <w:t>If no, what measures could be taken to support them?</w:t>
            </w:r>
          </w:p>
        </w:tc>
        <w:tc>
          <w:tcPr>
            <w:tcW w:w="567" w:type="dxa"/>
            <w:shd w:val="clear" w:color="auto" w:fill="F2F2F2" w:themeFill="background1" w:themeFillShade="F2"/>
          </w:tcPr>
          <w:p w14:paraId="27E6781A" w14:textId="77777777" w:rsidR="00371A70" w:rsidRPr="009B44C5" w:rsidRDefault="00371A70" w:rsidP="00371A70"/>
        </w:tc>
        <w:tc>
          <w:tcPr>
            <w:tcW w:w="567" w:type="dxa"/>
            <w:shd w:val="clear" w:color="auto" w:fill="F2F2F2" w:themeFill="background1" w:themeFillShade="F2"/>
          </w:tcPr>
          <w:p w14:paraId="4F9A36EA" w14:textId="77777777" w:rsidR="00371A70" w:rsidRPr="009B44C5" w:rsidRDefault="00371A70" w:rsidP="00371A70"/>
        </w:tc>
        <w:tc>
          <w:tcPr>
            <w:tcW w:w="5267" w:type="dxa"/>
            <w:shd w:val="clear" w:color="auto" w:fill="F2F2F2" w:themeFill="background1" w:themeFillShade="F2"/>
          </w:tcPr>
          <w:p w14:paraId="6A39950F" w14:textId="77777777" w:rsidR="00371A70" w:rsidRPr="009B44C5" w:rsidRDefault="00371A70" w:rsidP="00371A70"/>
        </w:tc>
      </w:tr>
      <w:tr w:rsidR="00371A70" w:rsidRPr="009B44C5" w14:paraId="2D9ACE5B" w14:textId="77777777" w:rsidTr="00AF37CC">
        <w:trPr>
          <w:trHeight w:val="576"/>
        </w:trPr>
        <w:tc>
          <w:tcPr>
            <w:tcW w:w="7769" w:type="dxa"/>
            <w:shd w:val="clear" w:color="auto" w:fill="F2F2F2" w:themeFill="background1" w:themeFillShade="F2"/>
          </w:tcPr>
          <w:p w14:paraId="44C5A06E" w14:textId="006553D2" w:rsidR="00371A70" w:rsidRPr="009B44C5" w:rsidRDefault="00371A70" w:rsidP="00371A70">
            <w:pPr>
              <w:pStyle w:val="ListParagraph"/>
              <w:numPr>
                <w:ilvl w:val="0"/>
                <w:numId w:val="4"/>
              </w:numPr>
            </w:pPr>
            <w:r w:rsidRPr="009B44C5">
              <w:t xml:space="preserve">Do national, regional and local development and poverty reduction policies, budgets and programmes include the needs of persons with disabilities including mine survivors? </w:t>
            </w:r>
          </w:p>
        </w:tc>
        <w:tc>
          <w:tcPr>
            <w:tcW w:w="567" w:type="dxa"/>
            <w:shd w:val="clear" w:color="auto" w:fill="F2F2F2" w:themeFill="background1" w:themeFillShade="F2"/>
          </w:tcPr>
          <w:p w14:paraId="6CA880E3" w14:textId="77777777" w:rsidR="00371A70" w:rsidRPr="009B44C5" w:rsidRDefault="00371A70" w:rsidP="00371A70"/>
        </w:tc>
        <w:tc>
          <w:tcPr>
            <w:tcW w:w="567" w:type="dxa"/>
            <w:shd w:val="clear" w:color="auto" w:fill="F2F2F2" w:themeFill="background1" w:themeFillShade="F2"/>
          </w:tcPr>
          <w:p w14:paraId="17657802" w14:textId="77777777" w:rsidR="00371A70" w:rsidRPr="009B44C5" w:rsidRDefault="00371A70" w:rsidP="00371A70"/>
        </w:tc>
        <w:tc>
          <w:tcPr>
            <w:tcW w:w="5267" w:type="dxa"/>
            <w:shd w:val="clear" w:color="auto" w:fill="F2F2F2" w:themeFill="background1" w:themeFillShade="F2"/>
          </w:tcPr>
          <w:p w14:paraId="2AB99BCD" w14:textId="77777777" w:rsidR="00371A70" w:rsidRPr="009B44C5" w:rsidRDefault="00371A70" w:rsidP="00371A70"/>
        </w:tc>
      </w:tr>
      <w:tr w:rsidR="00371A70" w:rsidRPr="009B44C5" w14:paraId="3A852CE3" w14:textId="77777777" w:rsidTr="00AF37CC">
        <w:trPr>
          <w:trHeight w:val="241"/>
        </w:trPr>
        <w:tc>
          <w:tcPr>
            <w:tcW w:w="7769" w:type="dxa"/>
            <w:shd w:val="clear" w:color="auto" w:fill="F2F2F2" w:themeFill="background1" w:themeFillShade="F2"/>
          </w:tcPr>
          <w:p w14:paraId="26EB4C75" w14:textId="77777777" w:rsidR="00371A70" w:rsidRPr="009B44C5" w:rsidRDefault="00371A70" w:rsidP="00371A70">
            <w:pPr>
              <w:pStyle w:val="ListParagraph"/>
              <w:numPr>
                <w:ilvl w:val="0"/>
                <w:numId w:val="4"/>
              </w:numPr>
              <w:ind w:left="1026"/>
            </w:pPr>
            <w:r w:rsidRPr="009B44C5">
              <w:t xml:space="preserve">If no, what steps could be taken to improve inclusive development in favour of persons with disabilities/mine survivors? </w:t>
            </w:r>
          </w:p>
        </w:tc>
        <w:tc>
          <w:tcPr>
            <w:tcW w:w="567" w:type="dxa"/>
            <w:shd w:val="clear" w:color="auto" w:fill="F2F2F2" w:themeFill="background1" w:themeFillShade="F2"/>
          </w:tcPr>
          <w:p w14:paraId="2BE0DE5A" w14:textId="77777777" w:rsidR="00371A70" w:rsidRPr="009B44C5" w:rsidRDefault="00371A70" w:rsidP="00371A70"/>
        </w:tc>
        <w:tc>
          <w:tcPr>
            <w:tcW w:w="567" w:type="dxa"/>
            <w:shd w:val="clear" w:color="auto" w:fill="F2F2F2" w:themeFill="background1" w:themeFillShade="F2"/>
          </w:tcPr>
          <w:p w14:paraId="6CBEDEDC" w14:textId="77777777" w:rsidR="00371A70" w:rsidRPr="009B44C5" w:rsidRDefault="00371A70" w:rsidP="00371A70"/>
        </w:tc>
        <w:tc>
          <w:tcPr>
            <w:tcW w:w="5267" w:type="dxa"/>
            <w:shd w:val="clear" w:color="auto" w:fill="F2F2F2" w:themeFill="background1" w:themeFillShade="F2"/>
          </w:tcPr>
          <w:p w14:paraId="717898A7" w14:textId="77777777" w:rsidR="00371A70" w:rsidRPr="009B44C5" w:rsidRDefault="00371A70" w:rsidP="00371A70"/>
        </w:tc>
      </w:tr>
      <w:tr w:rsidR="00371A70" w:rsidRPr="009B44C5" w14:paraId="68B879DC" w14:textId="77777777" w:rsidTr="00AF37CC">
        <w:trPr>
          <w:trHeight w:val="276"/>
        </w:trPr>
        <w:tc>
          <w:tcPr>
            <w:tcW w:w="7769" w:type="dxa"/>
            <w:shd w:val="clear" w:color="auto" w:fill="F2F2F2" w:themeFill="background1" w:themeFillShade="F2"/>
          </w:tcPr>
          <w:p w14:paraId="2217E1CD" w14:textId="77777777" w:rsidR="00371A70" w:rsidRPr="009B44C5" w:rsidRDefault="00371A70" w:rsidP="00371A70">
            <w:pPr>
              <w:pStyle w:val="ListParagraph"/>
              <w:numPr>
                <w:ilvl w:val="0"/>
                <w:numId w:val="4"/>
              </w:numPr>
            </w:pPr>
            <w:r w:rsidRPr="009B44C5">
              <w:t>Is there a vocational training programme available to enable persons with disabilities including mine survivors</w:t>
            </w:r>
            <w:r w:rsidRPr="009B44C5" w:rsidDel="00281E99">
              <w:t xml:space="preserve"> </w:t>
            </w:r>
            <w:r w:rsidRPr="009B44C5">
              <w:t xml:space="preserve">adapt/learn employment/income-generating skills? </w:t>
            </w:r>
          </w:p>
        </w:tc>
        <w:tc>
          <w:tcPr>
            <w:tcW w:w="567" w:type="dxa"/>
            <w:shd w:val="clear" w:color="auto" w:fill="F2F2F2" w:themeFill="background1" w:themeFillShade="F2"/>
          </w:tcPr>
          <w:p w14:paraId="093E2714" w14:textId="77777777" w:rsidR="00371A70" w:rsidRPr="009B44C5" w:rsidRDefault="00371A70" w:rsidP="00371A70"/>
        </w:tc>
        <w:tc>
          <w:tcPr>
            <w:tcW w:w="567" w:type="dxa"/>
            <w:shd w:val="clear" w:color="auto" w:fill="F2F2F2" w:themeFill="background1" w:themeFillShade="F2"/>
          </w:tcPr>
          <w:p w14:paraId="306DE72F" w14:textId="77777777" w:rsidR="00371A70" w:rsidRPr="009B44C5" w:rsidRDefault="00371A70" w:rsidP="00371A70"/>
        </w:tc>
        <w:tc>
          <w:tcPr>
            <w:tcW w:w="5267" w:type="dxa"/>
            <w:shd w:val="clear" w:color="auto" w:fill="F2F2F2" w:themeFill="background1" w:themeFillShade="F2"/>
          </w:tcPr>
          <w:p w14:paraId="034AC367" w14:textId="77777777" w:rsidR="00371A70" w:rsidRPr="009B44C5" w:rsidRDefault="00371A70" w:rsidP="00371A70"/>
          <w:p w14:paraId="66370B46" w14:textId="77777777" w:rsidR="00371A70" w:rsidRPr="009B44C5" w:rsidRDefault="00371A70" w:rsidP="00371A70"/>
        </w:tc>
      </w:tr>
      <w:tr w:rsidR="00371A70" w:rsidRPr="009B44C5" w14:paraId="1FEAA978" w14:textId="77777777" w:rsidTr="00AF37CC">
        <w:trPr>
          <w:trHeight w:val="276"/>
        </w:trPr>
        <w:tc>
          <w:tcPr>
            <w:tcW w:w="7769" w:type="dxa"/>
            <w:shd w:val="clear" w:color="auto" w:fill="F2F2F2" w:themeFill="background1" w:themeFillShade="F2"/>
          </w:tcPr>
          <w:p w14:paraId="0827E051" w14:textId="77777777" w:rsidR="00371A70" w:rsidRPr="009B44C5" w:rsidRDefault="00371A70" w:rsidP="00371A70">
            <w:pPr>
              <w:pStyle w:val="ListParagraph"/>
              <w:numPr>
                <w:ilvl w:val="0"/>
                <w:numId w:val="4"/>
              </w:numPr>
              <w:ind w:left="1168"/>
            </w:pPr>
            <w:r w:rsidRPr="009B44C5">
              <w:lastRenderedPageBreak/>
              <w:t xml:space="preserve">If no, what steps could be taken to create/expand vocational training and capacity building programmes? </w:t>
            </w:r>
          </w:p>
        </w:tc>
        <w:tc>
          <w:tcPr>
            <w:tcW w:w="567" w:type="dxa"/>
            <w:shd w:val="clear" w:color="auto" w:fill="F2F2F2" w:themeFill="background1" w:themeFillShade="F2"/>
          </w:tcPr>
          <w:p w14:paraId="7CD52C68" w14:textId="77777777" w:rsidR="00371A70" w:rsidRPr="009B44C5" w:rsidRDefault="00371A70" w:rsidP="00371A70"/>
        </w:tc>
        <w:tc>
          <w:tcPr>
            <w:tcW w:w="567" w:type="dxa"/>
            <w:shd w:val="clear" w:color="auto" w:fill="F2F2F2" w:themeFill="background1" w:themeFillShade="F2"/>
          </w:tcPr>
          <w:p w14:paraId="19159FB3" w14:textId="77777777" w:rsidR="00371A70" w:rsidRPr="009B44C5" w:rsidRDefault="00371A70" w:rsidP="00371A70"/>
        </w:tc>
        <w:tc>
          <w:tcPr>
            <w:tcW w:w="5267" w:type="dxa"/>
            <w:shd w:val="clear" w:color="auto" w:fill="F2F2F2" w:themeFill="background1" w:themeFillShade="F2"/>
          </w:tcPr>
          <w:p w14:paraId="6D9C4AB3" w14:textId="77777777" w:rsidR="00371A70" w:rsidRPr="009B44C5" w:rsidRDefault="00371A70" w:rsidP="00371A70"/>
        </w:tc>
      </w:tr>
      <w:tr w:rsidR="00371A70" w:rsidRPr="009B44C5" w14:paraId="1661B70E" w14:textId="77777777" w:rsidTr="00AF37CC">
        <w:trPr>
          <w:trHeight w:val="276"/>
        </w:trPr>
        <w:tc>
          <w:tcPr>
            <w:tcW w:w="7769" w:type="dxa"/>
            <w:shd w:val="clear" w:color="auto" w:fill="F2F2F2" w:themeFill="background1" w:themeFillShade="F2"/>
          </w:tcPr>
          <w:p w14:paraId="08741E90" w14:textId="620F3AAC" w:rsidR="00371A70" w:rsidRPr="009B44C5" w:rsidRDefault="00371A70" w:rsidP="00371A70">
            <w:pPr>
              <w:pStyle w:val="ListParagraph"/>
              <w:numPr>
                <w:ilvl w:val="0"/>
                <w:numId w:val="4"/>
              </w:numPr>
            </w:pPr>
            <w:r w:rsidRPr="009B44C5">
              <w:t>Do child survivors and other children with disabilities in mine affected communities have equal access to educational opportunities in their communities?</w:t>
            </w:r>
          </w:p>
        </w:tc>
        <w:tc>
          <w:tcPr>
            <w:tcW w:w="567" w:type="dxa"/>
            <w:shd w:val="clear" w:color="auto" w:fill="F2F2F2" w:themeFill="background1" w:themeFillShade="F2"/>
          </w:tcPr>
          <w:p w14:paraId="69C5361A" w14:textId="77777777" w:rsidR="00371A70" w:rsidRPr="009B44C5" w:rsidRDefault="00371A70" w:rsidP="00371A70"/>
        </w:tc>
        <w:tc>
          <w:tcPr>
            <w:tcW w:w="567" w:type="dxa"/>
            <w:shd w:val="clear" w:color="auto" w:fill="F2F2F2" w:themeFill="background1" w:themeFillShade="F2"/>
          </w:tcPr>
          <w:p w14:paraId="4DB981B3" w14:textId="77777777" w:rsidR="00371A70" w:rsidRPr="009B44C5" w:rsidRDefault="00371A70" w:rsidP="00371A70"/>
        </w:tc>
        <w:tc>
          <w:tcPr>
            <w:tcW w:w="5267" w:type="dxa"/>
            <w:shd w:val="clear" w:color="auto" w:fill="F2F2F2" w:themeFill="background1" w:themeFillShade="F2"/>
          </w:tcPr>
          <w:p w14:paraId="60B18C56" w14:textId="77777777" w:rsidR="00371A70" w:rsidRPr="009B44C5" w:rsidRDefault="00371A70" w:rsidP="00371A70"/>
        </w:tc>
      </w:tr>
      <w:tr w:rsidR="00371A70" w:rsidRPr="009B44C5" w14:paraId="4330A406" w14:textId="77777777" w:rsidTr="00AF37CC">
        <w:trPr>
          <w:trHeight w:val="276"/>
        </w:trPr>
        <w:tc>
          <w:tcPr>
            <w:tcW w:w="7769" w:type="dxa"/>
            <w:shd w:val="clear" w:color="auto" w:fill="F2F2F2" w:themeFill="background1" w:themeFillShade="F2"/>
          </w:tcPr>
          <w:p w14:paraId="3DB85892" w14:textId="77777777" w:rsidR="00371A70" w:rsidRPr="009B44C5" w:rsidRDefault="00371A70" w:rsidP="00371A70">
            <w:pPr>
              <w:pStyle w:val="ListParagraph"/>
              <w:numPr>
                <w:ilvl w:val="0"/>
                <w:numId w:val="4"/>
              </w:numPr>
              <w:ind w:left="1168"/>
            </w:pPr>
            <w:r w:rsidRPr="009B44C5">
              <w:t xml:space="preserve">If no, what steps could be taken to enhance access of children with disabilities to mainstream schools? </w:t>
            </w:r>
          </w:p>
        </w:tc>
        <w:tc>
          <w:tcPr>
            <w:tcW w:w="567" w:type="dxa"/>
            <w:shd w:val="clear" w:color="auto" w:fill="F2F2F2" w:themeFill="background1" w:themeFillShade="F2"/>
          </w:tcPr>
          <w:p w14:paraId="642AB3A0" w14:textId="77777777" w:rsidR="00371A70" w:rsidRPr="009B44C5" w:rsidRDefault="00371A70" w:rsidP="00371A70"/>
        </w:tc>
        <w:tc>
          <w:tcPr>
            <w:tcW w:w="567" w:type="dxa"/>
            <w:shd w:val="clear" w:color="auto" w:fill="F2F2F2" w:themeFill="background1" w:themeFillShade="F2"/>
          </w:tcPr>
          <w:p w14:paraId="5539F21E" w14:textId="77777777" w:rsidR="00371A70" w:rsidRPr="009B44C5" w:rsidRDefault="00371A70" w:rsidP="00371A70"/>
        </w:tc>
        <w:tc>
          <w:tcPr>
            <w:tcW w:w="5267" w:type="dxa"/>
            <w:shd w:val="clear" w:color="auto" w:fill="F2F2F2" w:themeFill="background1" w:themeFillShade="F2"/>
          </w:tcPr>
          <w:p w14:paraId="2B0A3F71" w14:textId="77777777" w:rsidR="00371A70" w:rsidRPr="009B44C5" w:rsidRDefault="00371A70" w:rsidP="00371A70"/>
        </w:tc>
      </w:tr>
      <w:tr w:rsidR="00371A70" w:rsidRPr="009B44C5" w14:paraId="56AFF5C7" w14:textId="77777777" w:rsidTr="00AF37CC">
        <w:trPr>
          <w:trHeight w:val="276"/>
        </w:trPr>
        <w:tc>
          <w:tcPr>
            <w:tcW w:w="7769" w:type="dxa"/>
            <w:shd w:val="clear" w:color="auto" w:fill="F2F2F2" w:themeFill="background1" w:themeFillShade="F2"/>
          </w:tcPr>
          <w:p w14:paraId="3C114914" w14:textId="67C97CE2" w:rsidR="00371A70" w:rsidRPr="009B44C5" w:rsidRDefault="00371A70" w:rsidP="00371A70">
            <w:pPr>
              <w:pStyle w:val="ListParagraph"/>
              <w:numPr>
                <w:ilvl w:val="0"/>
                <w:numId w:val="4"/>
              </w:numPr>
            </w:pPr>
            <w:r w:rsidRPr="009B44C5">
              <w:t>Are awareness-raising activities regularly conducted at the family and community level to promote the participation and inclusion of persons with disabilities including mine survivors in social, cultural, political and other spheres?</w:t>
            </w:r>
          </w:p>
        </w:tc>
        <w:tc>
          <w:tcPr>
            <w:tcW w:w="567" w:type="dxa"/>
            <w:shd w:val="clear" w:color="auto" w:fill="F2F2F2" w:themeFill="background1" w:themeFillShade="F2"/>
          </w:tcPr>
          <w:p w14:paraId="7E2D685E" w14:textId="77777777" w:rsidR="00371A70" w:rsidRPr="009B44C5" w:rsidRDefault="00371A70" w:rsidP="00371A70"/>
        </w:tc>
        <w:tc>
          <w:tcPr>
            <w:tcW w:w="567" w:type="dxa"/>
            <w:shd w:val="clear" w:color="auto" w:fill="F2F2F2" w:themeFill="background1" w:themeFillShade="F2"/>
          </w:tcPr>
          <w:p w14:paraId="2F09D1C4" w14:textId="77777777" w:rsidR="00371A70" w:rsidRPr="009B44C5" w:rsidRDefault="00371A70" w:rsidP="00371A70"/>
        </w:tc>
        <w:tc>
          <w:tcPr>
            <w:tcW w:w="5267" w:type="dxa"/>
            <w:shd w:val="clear" w:color="auto" w:fill="F2F2F2" w:themeFill="background1" w:themeFillShade="F2"/>
          </w:tcPr>
          <w:p w14:paraId="26C10A2C" w14:textId="77777777" w:rsidR="00371A70" w:rsidRPr="009B44C5" w:rsidRDefault="00371A70" w:rsidP="00371A70"/>
        </w:tc>
      </w:tr>
      <w:tr w:rsidR="00371A70" w:rsidRPr="009B44C5" w14:paraId="112875DD" w14:textId="77777777" w:rsidTr="00AF37CC">
        <w:trPr>
          <w:trHeight w:val="276"/>
        </w:trPr>
        <w:tc>
          <w:tcPr>
            <w:tcW w:w="7769" w:type="dxa"/>
            <w:shd w:val="clear" w:color="auto" w:fill="F2F2F2" w:themeFill="background1" w:themeFillShade="F2"/>
          </w:tcPr>
          <w:p w14:paraId="3774AB2F" w14:textId="77777777" w:rsidR="00371A70" w:rsidRPr="009B44C5" w:rsidRDefault="00371A70" w:rsidP="00371A70">
            <w:pPr>
              <w:pStyle w:val="ListParagraph"/>
              <w:numPr>
                <w:ilvl w:val="0"/>
                <w:numId w:val="4"/>
              </w:numPr>
            </w:pPr>
            <w:r w:rsidRPr="009B44C5">
              <w:t xml:space="preserve">Is there a national accessibility standard and enforced to ensure new public buildings such as schools and hospitals are constructed accessible? </w:t>
            </w:r>
          </w:p>
        </w:tc>
        <w:tc>
          <w:tcPr>
            <w:tcW w:w="567" w:type="dxa"/>
            <w:shd w:val="clear" w:color="auto" w:fill="F2F2F2" w:themeFill="background1" w:themeFillShade="F2"/>
          </w:tcPr>
          <w:p w14:paraId="11D80664" w14:textId="77777777" w:rsidR="00371A70" w:rsidRPr="009B44C5" w:rsidRDefault="00371A70" w:rsidP="00371A70"/>
        </w:tc>
        <w:tc>
          <w:tcPr>
            <w:tcW w:w="567" w:type="dxa"/>
            <w:shd w:val="clear" w:color="auto" w:fill="F2F2F2" w:themeFill="background1" w:themeFillShade="F2"/>
          </w:tcPr>
          <w:p w14:paraId="2779D56A" w14:textId="77777777" w:rsidR="00371A70" w:rsidRPr="009B44C5" w:rsidRDefault="00371A70" w:rsidP="00371A70"/>
        </w:tc>
        <w:tc>
          <w:tcPr>
            <w:tcW w:w="5267" w:type="dxa"/>
            <w:shd w:val="clear" w:color="auto" w:fill="F2F2F2" w:themeFill="background1" w:themeFillShade="F2"/>
          </w:tcPr>
          <w:p w14:paraId="07FD07FF" w14:textId="77777777" w:rsidR="00371A70" w:rsidRPr="009B44C5" w:rsidRDefault="00371A70" w:rsidP="00371A70"/>
        </w:tc>
      </w:tr>
      <w:tr w:rsidR="00371A70" w:rsidRPr="009B44C5" w14:paraId="408C09A9" w14:textId="77777777" w:rsidTr="00AF37CC">
        <w:trPr>
          <w:trHeight w:val="276"/>
        </w:trPr>
        <w:tc>
          <w:tcPr>
            <w:tcW w:w="7769" w:type="dxa"/>
            <w:shd w:val="clear" w:color="auto" w:fill="F2F2F2" w:themeFill="background1" w:themeFillShade="F2"/>
          </w:tcPr>
          <w:p w14:paraId="583E69EA" w14:textId="77777777" w:rsidR="00371A70" w:rsidRPr="009B44C5" w:rsidRDefault="00371A70" w:rsidP="00371A70">
            <w:pPr>
              <w:pStyle w:val="ListParagraph"/>
              <w:numPr>
                <w:ilvl w:val="0"/>
                <w:numId w:val="4"/>
              </w:numPr>
              <w:ind w:left="1168"/>
            </w:pPr>
            <w:r w:rsidRPr="009B44C5">
              <w:t xml:space="preserve">If no, what steps could be taken to address the issue? </w:t>
            </w:r>
          </w:p>
        </w:tc>
        <w:tc>
          <w:tcPr>
            <w:tcW w:w="567" w:type="dxa"/>
            <w:shd w:val="clear" w:color="auto" w:fill="F2F2F2" w:themeFill="background1" w:themeFillShade="F2"/>
          </w:tcPr>
          <w:p w14:paraId="6D720C8C" w14:textId="77777777" w:rsidR="00371A70" w:rsidRPr="009B44C5" w:rsidRDefault="00371A70" w:rsidP="00371A70"/>
        </w:tc>
        <w:tc>
          <w:tcPr>
            <w:tcW w:w="567" w:type="dxa"/>
            <w:shd w:val="clear" w:color="auto" w:fill="F2F2F2" w:themeFill="background1" w:themeFillShade="F2"/>
          </w:tcPr>
          <w:p w14:paraId="4B584F32" w14:textId="77777777" w:rsidR="00371A70" w:rsidRPr="009B44C5" w:rsidRDefault="00371A70" w:rsidP="00371A70"/>
        </w:tc>
        <w:tc>
          <w:tcPr>
            <w:tcW w:w="5267" w:type="dxa"/>
            <w:shd w:val="clear" w:color="auto" w:fill="F2F2F2" w:themeFill="background1" w:themeFillShade="F2"/>
          </w:tcPr>
          <w:p w14:paraId="15E30037" w14:textId="77777777" w:rsidR="00371A70" w:rsidRPr="009B44C5" w:rsidRDefault="00371A70" w:rsidP="00371A70"/>
        </w:tc>
      </w:tr>
      <w:tr w:rsidR="00371A70" w:rsidRPr="009B44C5" w14:paraId="0FC8D51B" w14:textId="77777777" w:rsidTr="00AF37CC">
        <w:trPr>
          <w:trHeight w:val="276"/>
        </w:trPr>
        <w:tc>
          <w:tcPr>
            <w:tcW w:w="7769" w:type="dxa"/>
            <w:shd w:val="clear" w:color="auto" w:fill="F2F2F2" w:themeFill="background1" w:themeFillShade="F2"/>
          </w:tcPr>
          <w:p w14:paraId="575B5D67" w14:textId="65F931C0" w:rsidR="00371A70" w:rsidRPr="009B44C5" w:rsidRDefault="00371A70" w:rsidP="00371A70">
            <w:pPr>
              <w:pStyle w:val="ListParagraph"/>
              <w:numPr>
                <w:ilvl w:val="0"/>
                <w:numId w:val="4"/>
              </w:numPr>
              <w:ind w:left="743"/>
            </w:pPr>
            <w:r w:rsidRPr="009B44C5">
              <w:t>Is gender, age and disability and diversity considered in relevant socio-economic policies and programmes?</w:t>
            </w:r>
          </w:p>
        </w:tc>
        <w:tc>
          <w:tcPr>
            <w:tcW w:w="567" w:type="dxa"/>
            <w:shd w:val="clear" w:color="auto" w:fill="F2F2F2" w:themeFill="background1" w:themeFillShade="F2"/>
          </w:tcPr>
          <w:p w14:paraId="671B1D6B" w14:textId="77777777" w:rsidR="00371A70" w:rsidRPr="009B44C5" w:rsidRDefault="00371A70" w:rsidP="00371A70"/>
        </w:tc>
        <w:tc>
          <w:tcPr>
            <w:tcW w:w="567" w:type="dxa"/>
            <w:shd w:val="clear" w:color="auto" w:fill="F2F2F2" w:themeFill="background1" w:themeFillShade="F2"/>
          </w:tcPr>
          <w:p w14:paraId="16448C62" w14:textId="77777777" w:rsidR="00371A70" w:rsidRPr="009B44C5" w:rsidRDefault="00371A70" w:rsidP="00371A70"/>
        </w:tc>
        <w:tc>
          <w:tcPr>
            <w:tcW w:w="5267" w:type="dxa"/>
            <w:shd w:val="clear" w:color="auto" w:fill="F2F2F2" w:themeFill="background1" w:themeFillShade="F2"/>
          </w:tcPr>
          <w:p w14:paraId="5ECA3E67" w14:textId="77777777" w:rsidR="00371A70" w:rsidRPr="009B44C5" w:rsidRDefault="00371A70" w:rsidP="00371A70"/>
        </w:tc>
      </w:tr>
    </w:tbl>
    <w:p w14:paraId="51871B0F" w14:textId="77777777" w:rsidR="00FB67C4" w:rsidRDefault="00FB67C4" w:rsidP="007865B1">
      <w:pPr>
        <w:jc w:val="both"/>
        <w:rPr>
          <w:b/>
          <w:bCs/>
        </w:rPr>
      </w:pPr>
    </w:p>
    <w:p w14:paraId="2BC82E30" w14:textId="045BD1AA" w:rsidR="007865B1" w:rsidRPr="009B44C5" w:rsidRDefault="007865B1" w:rsidP="007865B1">
      <w:pPr>
        <w:jc w:val="both"/>
      </w:pPr>
      <w:r w:rsidRPr="009B44C5">
        <w:rPr>
          <w:b/>
          <w:bCs/>
        </w:rPr>
        <w:t>Action #40</w:t>
      </w:r>
      <w:r w:rsidRPr="009B44C5">
        <w:t xml:space="preserve"> Ensure that relevant national humanitarian response and preparedness plans provide for the safety and protection of mine survivors in situations of risk, including situations of armed conflict, humanitarian emergencies and natural disasters, in line with relevant international humanitarian and human rights law and international guidelines. </w:t>
      </w:r>
    </w:p>
    <w:tbl>
      <w:tblPr>
        <w:tblStyle w:val="TableGrid"/>
        <w:tblW w:w="14170" w:type="dxa"/>
        <w:tblLook w:val="04A0" w:firstRow="1" w:lastRow="0" w:firstColumn="1" w:lastColumn="0" w:noHBand="0" w:noVBand="1"/>
      </w:tblPr>
      <w:tblGrid>
        <w:gridCol w:w="7769"/>
        <w:gridCol w:w="567"/>
        <w:gridCol w:w="567"/>
        <w:gridCol w:w="5267"/>
      </w:tblGrid>
      <w:tr w:rsidR="00371A70" w:rsidRPr="009B44C5" w14:paraId="73C758DF" w14:textId="77777777" w:rsidTr="00AF37CC">
        <w:tc>
          <w:tcPr>
            <w:tcW w:w="7769" w:type="dxa"/>
            <w:shd w:val="clear" w:color="auto" w:fill="F2F2F2" w:themeFill="background1" w:themeFillShade="F2"/>
          </w:tcPr>
          <w:p w14:paraId="73AB47B4" w14:textId="77777777" w:rsidR="00371A70" w:rsidRPr="009B44C5" w:rsidRDefault="00371A70" w:rsidP="00371A70"/>
        </w:tc>
        <w:tc>
          <w:tcPr>
            <w:tcW w:w="567" w:type="dxa"/>
            <w:shd w:val="clear" w:color="auto" w:fill="F2F2F2" w:themeFill="background1" w:themeFillShade="F2"/>
          </w:tcPr>
          <w:p w14:paraId="0CEAB05E" w14:textId="77777777" w:rsidR="00371A70" w:rsidRPr="009B44C5" w:rsidRDefault="00371A70" w:rsidP="00371A70">
            <w:r w:rsidRPr="009B44C5">
              <w:t xml:space="preserve">YES </w:t>
            </w:r>
          </w:p>
        </w:tc>
        <w:tc>
          <w:tcPr>
            <w:tcW w:w="567" w:type="dxa"/>
            <w:shd w:val="clear" w:color="auto" w:fill="F2F2F2" w:themeFill="background1" w:themeFillShade="F2"/>
          </w:tcPr>
          <w:p w14:paraId="227CBB6D" w14:textId="77777777" w:rsidR="00371A70" w:rsidRPr="009B44C5" w:rsidRDefault="00371A70" w:rsidP="00371A70">
            <w:r w:rsidRPr="009B44C5">
              <w:t xml:space="preserve">NO </w:t>
            </w:r>
          </w:p>
        </w:tc>
        <w:tc>
          <w:tcPr>
            <w:tcW w:w="5267" w:type="dxa"/>
            <w:shd w:val="clear" w:color="auto" w:fill="F2F2F2" w:themeFill="background1" w:themeFillShade="F2"/>
          </w:tcPr>
          <w:p w14:paraId="262EFDB2" w14:textId="7AC732D3" w:rsidR="00371A70" w:rsidRPr="009B44C5" w:rsidRDefault="00371A70" w:rsidP="00371A70">
            <w:r>
              <w:t xml:space="preserve">Describe the status, including the extent of progress and challenges in all cases </w:t>
            </w:r>
          </w:p>
        </w:tc>
      </w:tr>
      <w:tr w:rsidR="00371A70" w:rsidRPr="009B44C5" w14:paraId="24EBFDC3" w14:textId="77777777" w:rsidTr="00AF37CC">
        <w:trPr>
          <w:trHeight w:val="430"/>
        </w:trPr>
        <w:tc>
          <w:tcPr>
            <w:tcW w:w="7769" w:type="dxa"/>
            <w:tcBorders>
              <w:bottom w:val="single" w:sz="4" w:space="0" w:color="auto"/>
            </w:tcBorders>
            <w:shd w:val="clear" w:color="auto" w:fill="F2F2F2" w:themeFill="background1" w:themeFillShade="F2"/>
          </w:tcPr>
          <w:p w14:paraId="41A96097" w14:textId="77777777" w:rsidR="00371A70" w:rsidRPr="009B44C5" w:rsidRDefault="00371A70" w:rsidP="00371A70">
            <w:pPr>
              <w:pStyle w:val="ListParagraph"/>
              <w:numPr>
                <w:ilvl w:val="0"/>
                <w:numId w:val="4"/>
              </w:numPr>
            </w:pPr>
            <w:r w:rsidRPr="009B44C5">
              <w:t xml:space="preserve">Is there a national humanitarian response and/or disaster mitigation, preparedness and management policy in place? </w:t>
            </w:r>
          </w:p>
        </w:tc>
        <w:tc>
          <w:tcPr>
            <w:tcW w:w="567" w:type="dxa"/>
            <w:tcBorders>
              <w:bottom w:val="single" w:sz="4" w:space="0" w:color="auto"/>
            </w:tcBorders>
            <w:shd w:val="clear" w:color="auto" w:fill="F2F2F2" w:themeFill="background1" w:themeFillShade="F2"/>
          </w:tcPr>
          <w:p w14:paraId="19EB6B2E"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777B93E2" w14:textId="77777777" w:rsidR="00371A70" w:rsidRPr="009B44C5" w:rsidRDefault="00371A70" w:rsidP="00371A70"/>
        </w:tc>
        <w:tc>
          <w:tcPr>
            <w:tcW w:w="5267" w:type="dxa"/>
            <w:tcBorders>
              <w:bottom w:val="single" w:sz="4" w:space="0" w:color="auto"/>
            </w:tcBorders>
            <w:shd w:val="clear" w:color="auto" w:fill="F2F2F2" w:themeFill="background1" w:themeFillShade="F2"/>
          </w:tcPr>
          <w:p w14:paraId="5AE52C94" w14:textId="77777777" w:rsidR="00371A70" w:rsidRPr="009B44C5" w:rsidRDefault="00371A70" w:rsidP="00371A70"/>
        </w:tc>
      </w:tr>
      <w:tr w:rsidR="00371A70" w:rsidRPr="009B44C5" w14:paraId="1DB2BCCD" w14:textId="77777777" w:rsidTr="00AF37CC">
        <w:trPr>
          <w:trHeight w:val="314"/>
        </w:trPr>
        <w:tc>
          <w:tcPr>
            <w:tcW w:w="7769" w:type="dxa"/>
            <w:tcBorders>
              <w:top w:val="single" w:sz="4" w:space="0" w:color="auto"/>
            </w:tcBorders>
            <w:shd w:val="clear" w:color="auto" w:fill="F2F2F2" w:themeFill="background1" w:themeFillShade="F2"/>
          </w:tcPr>
          <w:p w14:paraId="0C72ED12" w14:textId="3089D2C1" w:rsidR="00371A70" w:rsidRPr="009B44C5" w:rsidRDefault="00371A70" w:rsidP="00371A70">
            <w:pPr>
              <w:pStyle w:val="ListParagraph"/>
              <w:numPr>
                <w:ilvl w:val="0"/>
                <w:numId w:val="4"/>
              </w:numPr>
              <w:ind w:left="1026"/>
            </w:pPr>
            <w:r w:rsidRPr="009B44C5">
              <w:t xml:space="preserve">If yes, does it include the needs of persons with disabilities including mine survivors? </w:t>
            </w:r>
          </w:p>
        </w:tc>
        <w:tc>
          <w:tcPr>
            <w:tcW w:w="567" w:type="dxa"/>
            <w:tcBorders>
              <w:top w:val="single" w:sz="4" w:space="0" w:color="auto"/>
            </w:tcBorders>
            <w:shd w:val="clear" w:color="auto" w:fill="F2F2F2" w:themeFill="background1" w:themeFillShade="F2"/>
          </w:tcPr>
          <w:p w14:paraId="2FFD8D1A"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2D1AF5D0" w14:textId="77777777" w:rsidR="00371A70" w:rsidRPr="009B44C5" w:rsidRDefault="00371A70" w:rsidP="00371A70"/>
        </w:tc>
        <w:tc>
          <w:tcPr>
            <w:tcW w:w="5267" w:type="dxa"/>
            <w:tcBorders>
              <w:top w:val="single" w:sz="4" w:space="0" w:color="auto"/>
            </w:tcBorders>
            <w:shd w:val="clear" w:color="auto" w:fill="F2F2F2" w:themeFill="background1" w:themeFillShade="F2"/>
          </w:tcPr>
          <w:p w14:paraId="7E54FE75" w14:textId="77777777" w:rsidR="00371A70" w:rsidRPr="009B44C5" w:rsidRDefault="00371A70" w:rsidP="00371A70"/>
        </w:tc>
      </w:tr>
      <w:tr w:rsidR="00371A70" w:rsidRPr="009B44C5" w14:paraId="64CF7B95" w14:textId="77777777" w:rsidTr="00AF37CC">
        <w:trPr>
          <w:trHeight w:val="303"/>
        </w:trPr>
        <w:tc>
          <w:tcPr>
            <w:tcW w:w="7769" w:type="dxa"/>
            <w:shd w:val="clear" w:color="auto" w:fill="F2F2F2" w:themeFill="background1" w:themeFillShade="F2"/>
          </w:tcPr>
          <w:p w14:paraId="6D01C655" w14:textId="77777777" w:rsidR="00371A70" w:rsidRPr="009B44C5" w:rsidRDefault="00371A70" w:rsidP="00371A70">
            <w:pPr>
              <w:pStyle w:val="ListParagraph"/>
              <w:numPr>
                <w:ilvl w:val="0"/>
                <w:numId w:val="4"/>
              </w:numPr>
              <w:ind w:left="1026"/>
            </w:pPr>
            <w:r w:rsidRPr="009B44C5">
              <w:t xml:space="preserve">If no, what steps could be taken to address the issue? </w:t>
            </w:r>
          </w:p>
        </w:tc>
        <w:tc>
          <w:tcPr>
            <w:tcW w:w="567" w:type="dxa"/>
            <w:shd w:val="clear" w:color="auto" w:fill="F2F2F2" w:themeFill="background1" w:themeFillShade="F2"/>
          </w:tcPr>
          <w:p w14:paraId="78229E1E" w14:textId="77777777" w:rsidR="00371A70" w:rsidRPr="009B44C5" w:rsidRDefault="00371A70" w:rsidP="00371A70"/>
        </w:tc>
        <w:tc>
          <w:tcPr>
            <w:tcW w:w="567" w:type="dxa"/>
            <w:shd w:val="clear" w:color="auto" w:fill="F2F2F2" w:themeFill="background1" w:themeFillShade="F2"/>
          </w:tcPr>
          <w:p w14:paraId="6318CCD2" w14:textId="77777777" w:rsidR="00371A70" w:rsidRPr="009B44C5" w:rsidRDefault="00371A70" w:rsidP="00371A70"/>
        </w:tc>
        <w:tc>
          <w:tcPr>
            <w:tcW w:w="5267" w:type="dxa"/>
            <w:shd w:val="clear" w:color="auto" w:fill="F2F2F2" w:themeFill="background1" w:themeFillShade="F2"/>
          </w:tcPr>
          <w:p w14:paraId="49769218" w14:textId="77777777" w:rsidR="00371A70" w:rsidRPr="009B44C5" w:rsidRDefault="00371A70" w:rsidP="00371A70"/>
        </w:tc>
      </w:tr>
      <w:tr w:rsidR="00371A70" w:rsidRPr="009B44C5" w14:paraId="5BEBE39B" w14:textId="77777777" w:rsidTr="00AF37CC">
        <w:trPr>
          <w:trHeight w:val="658"/>
        </w:trPr>
        <w:tc>
          <w:tcPr>
            <w:tcW w:w="7769" w:type="dxa"/>
            <w:shd w:val="clear" w:color="auto" w:fill="F2F2F2" w:themeFill="background1" w:themeFillShade="F2"/>
          </w:tcPr>
          <w:p w14:paraId="06C4ED4E" w14:textId="59981EBD" w:rsidR="00371A70" w:rsidRPr="009B44C5" w:rsidRDefault="00371A70" w:rsidP="00371A70">
            <w:pPr>
              <w:pStyle w:val="ListParagraph"/>
              <w:numPr>
                <w:ilvl w:val="0"/>
                <w:numId w:val="4"/>
              </w:numPr>
            </w:pPr>
            <w:r w:rsidRPr="009B44C5">
              <w:t>Are vulnerable groups such as persons with disabilities including mine survivors</w:t>
            </w:r>
            <w:r w:rsidRPr="009B44C5" w:rsidDel="00281E99">
              <w:t xml:space="preserve"> </w:t>
            </w:r>
            <w:r w:rsidRPr="009B44C5">
              <w:t>in locations prone to the risks of humanitarian emergencies or natural disasters trained in</w:t>
            </w:r>
            <w:r>
              <w:t xml:space="preserve"> the</w:t>
            </w:r>
            <w:r w:rsidRPr="009B44C5">
              <w:t xml:space="preserve"> basics of mitigation and rescue? </w:t>
            </w:r>
          </w:p>
        </w:tc>
        <w:tc>
          <w:tcPr>
            <w:tcW w:w="567" w:type="dxa"/>
            <w:shd w:val="clear" w:color="auto" w:fill="F2F2F2" w:themeFill="background1" w:themeFillShade="F2"/>
          </w:tcPr>
          <w:p w14:paraId="4BD08B92" w14:textId="77777777" w:rsidR="00371A70" w:rsidRPr="009B44C5" w:rsidRDefault="00371A70" w:rsidP="00371A70"/>
        </w:tc>
        <w:tc>
          <w:tcPr>
            <w:tcW w:w="567" w:type="dxa"/>
            <w:shd w:val="clear" w:color="auto" w:fill="F2F2F2" w:themeFill="background1" w:themeFillShade="F2"/>
          </w:tcPr>
          <w:p w14:paraId="1A874FC2" w14:textId="77777777" w:rsidR="00371A70" w:rsidRPr="009B44C5" w:rsidRDefault="00371A70" w:rsidP="00371A70"/>
        </w:tc>
        <w:tc>
          <w:tcPr>
            <w:tcW w:w="5267" w:type="dxa"/>
            <w:shd w:val="clear" w:color="auto" w:fill="F2F2F2" w:themeFill="background1" w:themeFillShade="F2"/>
          </w:tcPr>
          <w:p w14:paraId="540B98A5" w14:textId="77777777" w:rsidR="00371A70" w:rsidRPr="009B44C5" w:rsidRDefault="00371A70" w:rsidP="00371A70"/>
        </w:tc>
      </w:tr>
      <w:tr w:rsidR="00371A70" w:rsidRPr="009B44C5" w14:paraId="59459968" w14:textId="77777777" w:rsidTr="00AF37CC">
        <w:trPr>
          <w:trHeight w:val="305"/>
        </w:trPr>
        <w:tc>
          <w:tcPr>
            <w:tcW w:w="7769" w:type="dxa"/>
            <w:shd w:val="clear" w:color="auto" w:fill="F2F2F2" w:themeFill="background1" w:themeFillShade="F2"/>
          </w:tcPr>
          <w:p w14:paraId="0387A035" w14:textId="77777777" w:rsidR="00371A70" w:rsidRPr="009B44C5" w:rsidRDefault="00371A70" w:rsidP="00371A70">
            <w:pPr>
              <w:pStyle w:val="ListParagraph"/>
              <w:numPr>
                <w:ilvl w:val="0"/>
                <w:numId w:val="4"/>
              </w:numPr>
            </w:pPr>
            <w:r w:rsidRPr="009B44C5">
              <w:t xml:space="preserve">If no, what steps could be taken in this regard? </w:t>
            </w:r>
          </w:p>
        </w:tc>
        <w:tc>
          <w:tcPr>
            <w:tcW w:w="567" w:type="dxa"/>
            <w:shd w:val="clear" w:color="auto" w:fill="F2F2F2" w:themeFill="background1" w:themeFillShade="F2"/>
          </w:tcPr>
          <w:p w14:paraId="0519BE24" w14:textId="77777777" w:rsidR="00371A70" w:rsidRPr="009B44C5" w:rsidRDefault="00371A70" w:rsidP="00371A70"/>
        </w:tc>
        <w:tc>
          <w:tcPr>
            <w:tcW w:w="567" w:type="dxa"/>
            <w:shd w:val="clear" w:color="auto" w:fill="F2F2F2" w:themeFill="background1" w:themeFillShade="F2"/>
          </w:tcPr>
          <w:p w14:paraId="47A016FC" w14:textId="77777777" w:rsidR="00371A70" w:rsidRPr="009B44C5" w:rsidRDefault="00371A70" w:rsidP="00371A70"/>
        </w:tc>
        <w:tc>
          <w:tcPr>
            <w:tcW w:w="5267" w:type="dxa"/>
            <w:shd w:val="clear" w:color="auto" w:fill="F2F2F2" w:themeFill="background1" w:themeFillShade="F2"/>
          </w:tcPr>
          <w:p w14:paraId="639EAC51" w14:textId="77777777" w:rsidR="00371A70" w:rsidRPr="009B44C5" w:rsidRDefault="00371A70" w:rsidP="00371A70"/>
        </w:tc>
      </w:tr>
      <w:tr w:rsidR="00371A70" w:rsidRPr="009B44C5" w14:paraId="483D2226" w14:textId="77777777" w:rsidTr="00AF37CC">
        <w:trPr>
          <w:trHeight w:val="276"/>
        </w:trPr>
        <w:tc>
          <w:tcPr>
            <w:tcW w:w="7769" w:type="dxa"/>
            <w:shd w:val="clear" w:color="auto" w:fill="F2F2F2" w:themeFill="background1" w:themeFillShade="F2"/>
          </w:tcPr>
          <w:p w14:paraId="5E1B1FE5" w14:textId="77777777" w:rsidR="00371A70" w:rsidRPr="009B44C5" w:rsidRDefault="00371A70" w:rsidP="00371A70">
            <w:pPr>
              <w:pStyle w:val="ListParagraph"/>
              <w:numPr>
                <w:ilvl w:val="0"/>
                <w:numId w:val="4"/>
              </w:numPr>
            </w:pPr>
            <w:r w:rsidRPr="009B44C5">
              <w:lastRenderedPageBreak/>
              <w:t xml:space="preserve">Are there emergency response facilities available in locations prone to the risks of humanitarian emergencies or natural disasters for persons with disabilities including mine survivors? </w:t>
            </w:r>
          </w:p>
        </w:tc>
        <w:tc>
          <w:tcPr>
            <w:tcW w:w="567" w:type="dxa"/>
            <w:shd w:val="clear" w:color="auto" w:fill="F2F2F2" w:themeFill="background1" w:themeFillShade="F2"/>
          </w:tcPr>
          <w:p w14:paraId="51A36A5C" w14:textId="77777777" w:rsidR="00371A70" w:rsidRPr="009B44C5" w:rsidRDefault="00371A70" w:rsidP="00371A70"/>
        </w:tc>
        <w:tc>
          <w:tcPr>
            <w:tcW w:w="567" w:type="dxa"/>
            <w:shd w:val="clear" w:color="auto" w:fill="F2F2F2" w:themeFill="background1" w:themeFillShade="F2"/>
          </w:tcPr>
          <w:p w14:paraId="053420EB" w14:textId="77777777" w:rsidR="00371A70" w:rsidRPr="009B44C5" w:rsidRDefault="00371A70" w:rsidP="00371A70"/>
        </w:tc>
        <w:tc>
          <w:tcPr>
            <w:tcW w:w="5267" w:type="dxa"/>
            <w:shd w:val="clear" w:color="auto" w:fill="F2F2F2" w:themeFill="background1" w:themeFillShade="F2"/>
          </w:tcPr>
          <w:p w14:paraId="3BDF9483" w14:textId="77777777" w:rsidR="00371A70" w:rsidRPr="009B44C5" w:rsidRDefault="00371A70" w:rsidP="00371A70"/>
          <w:p w14:paraId="0B5147D3" w14:textId="77777777" w:rsidR="00371A70" w:rsidRPr="009B44C5" w:rsidRDefault="00371A70" w:rsidP="00371A70"/>
        </w:tc>
      </w:tr>
    </w:tbl>
    <w:p w14:paraId="6C53E3FE" w14:textId="52B270A3" w:rsidR="00E94E71" w:rsidRPr="009B44C5" w:rsidRDefault="00E94E71" w:rsidP="00E94E71"/>
    <w:p w14:paraId="3D016DD5" w14:textId="77777777" w:rsidR="007865B1" w:rsidRPr="009B44C5" w:rsidRDefault="007865B1" w:rsidP="007865B1">
      <w:pPr>
        <w:jc w:val="both"/>
      </w:pPr>
      <w:r w:rsidRPr="009B44C5">
        <w:rPr>
          <w:b/>
          <w:bCs/>
        </w:rPr>
        <w:t>Action #41</w:t>
      </w:r>
      <w:r w:rsidRPr="009B44C5">
        <w:t xml:space="preserve"> Ensure the full inclusion and effective participation of mine victims and their representative organizations in all matters that affect them, including in rural and remote areas.</w:t>
      </w:r>
    </w:p>
    <w:tbl>
      <w:tblPr>
        <w:tblStyle w:val="TableGrid"/>
        <w:tblW w:w="14170" w:type="dxa"/>
        <w:tblLook w:val="04A0" w:firstRow="1" w:lastRow="0" w:firstColumn="1" w:lastColumn="0" w:noHBand="0" w:noVBand="1"/>
      </w:tblPr>
      <w:tblGrid>
        <w:gridCol w:w="7768"/>
        <w:gridCol w:w="567"/>
        <w:gridCol w:w="567"/>
        <w:gridCol w:w="5268"/>
      </w:tblGrid>
      <w:tr w:rsidR="00371A70" w:rsidRPr="009B44C5" w14:paraId="0201D488" w14:textId="77777777" w:rsidTr="00AF37CC">
        <w:tc>
          <w:tcPr>
            <w:tcW w:w="7768" w:type="dxa"/>
            <w:shd w:val="clear" w:color="auto" w:fill="F2F2F2" w:themeFill="background1" w:themeFillShade="F2"/>
          </w:tcPr>
          <w:p w14:paraId="6B084203" w14:textId="77777777" w:rsidR="00371A70" w:rsidRPr="009B44C5" w:rsidRDefault="00371A70" w:rsidP="00371A70"/>
        </w:tc>
        <w:tc>
          <w:tcPr>
            <w:tcW w:w="567" w:type="dxa"/>
            <w:shd w:val="clear" w:color="auto" w:fill="F2F2F2" w:themeFill="background1" w:themeFillShade="F2"/>
          </w:tcPr>
          <w:p w14:paraId="36D9516B" w14:textId="77777777" w:rsidR="00371A70" w:rsidRPr="009B44C5" w:rsidRDefault="00371A70" w:rsidP="00371A70">
            <w:r w:rsidRPr="009B44C5">
              <w:t xml:space="preserve">YES </w:t>
            </w:r>
          </w:p>
        </w:tc>
        <w:tc>
          <w:tcPr>
            <w:tcW w:w="567" w:type="dxa"/>
            <w:shd w:val="clear" w:color="auto" w:fill="F2F2F2" w:themeFill="background1" w:themeFillShade="F2"/>
          </w:tcPr>
          <w:p w14:paraId="4A15581A" w14:textId="77777777" w:rsidR="00371A70" w:rsidRPr="009B44C5" w:rsidRDefault="00371A70" w:rsidP="00371A70">
            <w:r w:rsidRPr="009B44C5">
              <w:t xml:space="preserve">NO </w:t>
            </w:r>
          </w:p>
        </w:tc>
        <w:tc>
          <w:tcPr>
            <w:tcW w:w="5268" w:type="dxa"/>
            <w:shd w:val="clear" w:color="auto" w:fill="F2F2F2" w:themeFill="background1" w:themeFillShade="F2"/>
          </w:tcPr>
          <w:p w14:paraId="2FE1BC4E" w14:textId="5D5E145B" w:rsidR="00371A70" w:rsidRPr="009B44C5" w:rsidRDefault="00371A70" w:rsidP="00371A70">
            <w:r>
              <w:t xml:space="preserve">Describe the status, including the extent of progress and challenges in all cases </w:t>
            </w:r>
          </w:p>
        </w:tc>
      </w:tr>
      <w:tr w:rsidR="00371A70" w:rsidRPr="009B44C5" w14:paraId="17986508" w14:textId="77777777" w:rsidTr="00AF37CC">
        <w:trPr>
          <w:trHeight w:val="430"/>
        </w:trPr>
        <w:tc>
          <w:tcPr>
            <w:tcW w:w="7768" w:type="dxa"/>
            <w:tcBorders>
              <w:bottom w:val="single" w:sz="4" w:space="0" w:color="auto"/>
            </w:tcBorders>
            <w:shd w:val="clear" w:color="auto" w:fill="F2F2F2" w:themeFill="background1" w:themeFillShade="F2"/>
          </w:tcPr>
          <w:p w14:paraId="1B4310DE" w14:textId="77777777" w:rsidR="00371A70" w:rsidRPr="009B44C5" w:rsidRDefault="00371A70" w:rsidP="00371A70">
            <w:pPr>
              <w:pStyle w:val="ListParagraph"/>
              <w:numPr>
                <w:ilvl w:val="0"/>
                <w:numId w:val="4"/>
              </w:numPr>
            </w:pPr>
            <w:r w:rsidRPr="009B44C5">
              <w:t>Is participation and inclusion of mine survivors and their representative organisations ensured by relevant national laws, policies and plans?</w:t>
            </w:r>
          </w:p>
        </w:tc>
        <w:tc>
          <w:tcPr>
            <w:tcW w:w="567" w:type="dxa"/>
            <w:tcBorders>
              <w:bottom w:val="single" w:sz="4" w:space="0" w:color="auto"/>
            </w:tcBorders>
            <w:shd w:val="clear" w:color="auto" w:fill="F2F2F2" w:themeFill="background1" w:themeFillShade="F2"/>
          </w:tcPr>
          <w:p w14:paraId="76EAD59C" w14:textId="77777777" w:rsidR="00371A70" w:rsidRPr="009B44C5" w:rsidRDefault="00371A70" w:rsidP="00371A70"/>
        </w:tc>
        <w:tc>
          <w:tcPr>
            <w:tcW w:w="567" w:type="dxa"/>
            <w:tcBorders>
              <w:bottom w:val="single" w:sz="4" w:space="0" w:color="auto"/>
            </w:tcBorders>
            <w:shd w:val="clear" w:color="auto" w:fill="F2F2F2" w:themeFill="background1" w:themeFillShade="F2"/>
          </w:tcPr>
          <w:p w14:paraId="2A11C506" w14:textId="77777777" w:rsidR="00371A70" w:rsidRPr="009B44C5" w:rsidRDefault="00371A70" w:rsidP="00371A70"/>
        </w:tc>
        <w:tc>
          <w:tcPr>
            <w:tcW w:w="5268" w:type="dxa"/>
            <w:tcBorders>
              <w:bottom w:val="single" w:sz="4" w:space="0" w:color="auto"/>
            </w:tcBorders>
            <w:shd w:val="clear" w:color="auto" w:fill="F2F2F2" w:themeFill="background1" w:themeFillShade="F2"/>
          </w:tcPr>
          <w:p w14:paraId="06C03AB2" w14:textId="77777777" w:rsidR="00371A70" w:rsidRPr="009B44C5" w:rsidRDefault="00371A70" w:rsidP="00371A70"/>
        </w:tc>
      </w:tr>
      <w:tr w:rsidR="00371A70" w:rsidRPr="009B44C5" w14:paraId="63E053B4" w14:textId="77777777" w:rsidTr="00AF37CC">
        <w:trPr>
          <w:trHeight w:val="314"/>
        </w:trPr>
        <w:tc>
          <w:tcPr>
            <w:tcW w:w="7768" w:type="dxa"/>
            <w:tcBorders>
              <w:top w:val="single" w:sz="4" w:space="0" w:color="auto"/>
            </w:tcBorders>
            <w:shd w:val="clear" w:color="auto" w:fill="F2F2F2" w:themeFill="background1" w:themeFillShade="F2"/>
          </w:tcPr>
          <w:p w14:paraId="4C689762" w14:textId="77777777" w:rsidR="00371A70" w:rsidRPr="009B44C5" w:rsidRDefault="00371A70" w:rsidP="00371A70">
            <w:pPr>
              <w:pStyle w:val="ListParagraph"/>
              <w:numPr>
                <w:ilvl w:val="0"/>
                <w:numId w:val="4"/>
              </w:numPr>
              <w:ind w:left="1026"/>
            </w:pPr>
            <w:r w:rsidRPr="009B44C5">
              <w:t>If no, what steps could be taken to address the issue?</w:t>
            </w:r>
          </w:p>
        </w:tc>
        <w:tc>
          <w:tcPr>
            <w:tcW w:w="567" w:type="dxa"/>
            <w:tcBorders>
              <w:top w:val="single" w:sz="4" w:space="0" w:color="auto"/>
            </w:tcBorders>
            <w:shd w:val="clear" w:color="auto" w:fill="F2F2F2" w:themeFill="background1" w:themeFillShade="F2"/>
          </w:tcPr>
          <w:p w14:paraId="63845C46" w14:textId="77777777" w:rsidR="00371A70" w:rsidRPr="009B44C5" w:rsidRDefault="00371A70" w:rsidP="00371A70"/>
        </w:tc>
        <w:tc>
          <w:tcPr>
            <w:tcW w:w="567" w:type="dxa"/>
            <w:tcBorders>
              <w:top w:val="single" w:sz="4" w:space="0" w:color="auto"/>
            </w:tcBorders>
            <w:shd w:val="clear" w:color="auto" w:fill="F2F2F2" w:themeFill="background1" w:themeFillShade="F2"/>
          </w:tcPr>
          <w:p w14:paraId="67D4C2D1" w14:textId="77777777" w:rsidR="00371A70" w:rsidRPr="009B44C5" w:rsidRDefault="00371A70" w:rsidP="00371A70"/>
        </w:tc>
        <w:tc>
          <w:tcPr>
            <w:tcW w:w="5268" w:type="dxa"/>
            <w:tcBorders>
              <w:top w:val="single" w:sz="4" w:space="0" w:color="auto"/>
            </w:tcBorders>
            <w:shd w:val="clear" w:color="auto" w:fill="F2F2F2" w:themeFill="background1" w:themeFillShade="F2"/>
          </w:tcPr>
          <w:p w14:paraId="6842C083" w14:textId="77777777" w:rsidR="00371A70" w:rsidRPr="009B44C5" w:rsidRDefault="00371A70" w:rsidP="00371A70"/>
        </w:tc>
      </w:tr>
      <w:tr w:rsidR="00371A70" w:rsidRPr="009B44C5" w14:paraId="73C86F86" w14:textId="77777777" w:rsidTr="00AF37CC">
        <w:trPr>
          <w:trHeight w:val="576"/>
        </w:trPr>
        <w:tc>
          <w:tcPr>
            <w:tcW w:w="7768" w:type="dxa"/>
            <w:shd w:val="clear" w:color="auto" w:fill="F2F2F2" w:themeFill="background1" w:themeFillShade="F2"/>
          </w:tcPr>
          <w:p w14:paraId="2FF812BC" w14:textId="77777777" w:rsidR="00371A70" w:rsidRPr="009B44C5" w:rsidRDefault="00371A70" w:rsidP="00371A70">
            <w:pPr>
              <w:pStyle w:val="ListParagraph"/>
              <w:numPr>
                <w:ilvl w:val="0"/>
                <w:numId w:val="4"/>
              </w:numPr>
            </w:pPr>
            <w:r w:rsidRPr="009B44C5">
              <w:t xml:space="preserve">Are representatives of mine survivors and their representative organisations included in the delegation of the country in Convention’s meetings? </w:t>
            </w:r>
          </w:p>
        </w:tc>
        <w:tc>
          <w:tcPr>
            <w:tcW w:w="567" w:type="dxa"/>
            <w:shd w:val="clear" w:color="auto" w:fill="F2F2F2" w:themeFill="background1" w:themeFillShade="F2"/>
          </w:tcPr>
          <w:p w14:paraId="5AF370D1" w14:textId="77777777" w:rsidR="00371A70" w:rsidRPr="009B44C5" w:rsidRDefault="00371A70" w:rsidP="00371A70"/>
        </w:tc>
        <w:tc>
          <w:tcPr>
            <w:tcW w:w="567" w:type="dxa"/>
            <w:shd w:val="clear" w:color="auto" w:fill="F2F2F2" w:themeFill="background1" w:themeFillShade="F2"/>
          </w:tcPr>
          <w:p w14:paraId="483BD672" w14:textId="77777777" w:rsidR="00371A70" w:rsidRPr="009B44C5" w:rsidRDefault="00371A70" w:rsidP="00371A70"/>
        </w:tc>
        <w:tc>
          <w:tcPr>
            <w:tcW w:w="5268" w:type="dxa"/>
            <w:shd w:val="clear" w:color="auto" w:fill="F2F2F2" w:themeFill="background1" w:themeFillShade="F2"/>
          </w:tcPr>
          <w:p w14:paraId="3A9EA90F" w14:textId="77777777" w:rsidR="00371A70" w:rsidRPr="009B44C5" w:rsidRDefault="00371A70" w:rsidP="00371A70"/>
        </w:tc>
      </w:tr>
      <w:tr w:rsidR="00371A70" w:rsidRPr="009B44C5" w14:paraId="25E4750A" w14:textId="77777777" w:rsidTr="00AF37CC">
        <w:trPr>
          <w:trHeight w:val="241"/>
        </w:trPr>
        <w:tc>
          <w:tcPr>
            <w:tcW w:w="7768" w:type="dxa"/>
            <w:shd w:val="clear" w:color="auto" w:fill="F2F2F2" w:themeFill="background1" w:themeFillShade="F2"/>
          </w:tcPr>
          <w:p w14:paraId="6B6B6808" w14:textId="77777777" w:rsidR="00371A70" w:rsidRPr="009B44C5" w:rsidRDefault="00371A70" w:rsidP="00371A70">
            <w:pPr>
              <w:pStyle w:val="ListParagraph"/>
              <w:numPr>
                <w:ilvl w:val="0"/>
                <w:numId w:val="4"/>
              </w:numPr>
              <w:ind w:left="1026"/>
            </w:pPr>
            <w:r w:rsidRPr="009B44C5">
              <w:t>If no, what steps could be taken to address the issue?</w:t>
            </w:r>
          </w:p>
        </w:tc>
        <w:tc>
          <w:tcPr>
            <w:tcW w:w="567" w:type="dxa"/>
            <w:shd w:val="clear" w:color="auto" w:fill="F2F2F2" w:themeFill="background1" w:themeFillShade="F2"/>
          </w:tcPr>
          <w:p w14:paraId="1282DA98" w14:textId="77777777" w:rsidR="00371A70" w:rsidRPr="009B44C5" w:rsidRDefault="00371A70" w:rsidP="00371A70"/>
        </w:tc>
        <w:tc>
          <w:tcPr>
            <w:tcW w:w="567" w:type="dxa"/>
            <w:shd w:val="clear" w:color="auto" w:fill="F2F2F2" w:themeFill="background1" w:themeFillShade="F2"/>
          </w:tcPr>
          <w:p w14:paraId="4108AB0C" w14:textId="77777777" w:rsidR="00371A70" w:rsidRPr="009B44C5" w:rsidRDefault="00371A70" w:rsidP="00371A70"/>
        </w:tc>
        <w:tc>
          <w:tcPr>
            <w:tcW w:w="5268" w:type="dxa"/>
            <w:shd w:val="clear" w:color="auto" w:fill="F2F2F2" w:themeFill="background1" w:themeFillShade="F2"/>
          </w:tcPr>
          <w:p w14:paraId="0496BD2F" w14:textId="77777777" w:rsidR="00371A70" w:rsidRPr="009B44C5" w:rsidRDefault="00371A70" w:rsidP="00371A70"/>
        </w:tc>
      </w:tr>
      <w:tr w:rsidR="00371A70" w:rsidRPr="009B44C5" w14:paraId="449869B3" w14:textId="77777777" w:rsidTr="00AF37CC">
        <w:trPr>
          <w:trHeight w:val="276"/>
        </w:trPr>
        <w:tc>
          <w:tcPr>
            <w:tcW w:w="7768" w:type="dxa"/>
            <w:shd w:val="clear" w:color="auto" w:fill="F2F2F2" w:themeFill="background1" w:themeFillShade="F2"/>
          </w:tcPr>
          <w:p w14:paraId="486AC69E" w14:textId="77777777" w:rsidR="00371A70" w:rsidRPr="009B44C5" w:rsidRDefault="00371A70" w:rsidP="00371A70">
            <w:pPr>
              <w:pStyle w:val="ListParagraph"/>
              <w:numPr>
                <w:ilvl w:val="0"/>
                <w:numId w:val="4"/>
              </w:numPr>
            </w:pPr>
            <w:r w:rsidRPr="009B44C5">
              <w:t xml:space="preserve">Are mine survivors and their representative organisations included in national disability council/ministry or other entities? </w:t>
            </w:r>
          </w:p>
        </w:tc>
        <w:tc>
          <w:tcPr>
            <w:tcW w:w="567" w:type="dxa"/>
            <w:shd w:val="clear" w:color="auto" w:fill="F2F2F2" w:themeFill="background1" w:themeFillShade="F2"/>
          </w:tcPr>
          <w:p w14:paraId="435267E6" w14:textId="77777777" w:rsidR="00371A70" w:rsidRPr="009B44C5" w:rsidRDefault="00371A70" w:rsidP="00371A70"/>
        </w:tc>
        <w:tc>
          <w:tcPr>
            <w:tcW w:w="567" w:type="dxa"/>
            <w:shd w:val="clear" w:color="auto" w:fill="F2F2F2" w:themeFill="background1" w:themeFillShade="F2"/>
          </w:tcPr>
          <w:p w14:paraId="4B68CDDA" w14:textId="77777777" w:rsidR="00371A70" w:rsidRPr="009B44C5" w:rsidRDefault="00371A70" w:rsidP="00371A70"/>
        </w:tc>
        <w:tc>
          <w:tcPr>
            <w:tcW w:w="5268" w:type="dxa"/>
            <w:shd w:val="clear" w:color="auto" w:fill="F2F2F2" w:themeFill="background1" w:themeFillShade="F2"/>
          </w:tcPr>
          <w:p w14:paraId="0EAE023C" w14:textId="77777777" w:rsidR="00371A70" w:rsidRPr="009B44C5" w:rsidRDefault="00371A70" w:rsidP="00371A70"/>
        </w:tc>
      </w:tr>
      <w:tr w:rsidR="00371A70" w:rsidRPr="009B44C5" w14:paraId="0C6F2FC7" w14:textId="77777777" w:rsidTr="00AF37CC">
        <w:trPr>
          <w:trHeight w:val="276"/>
        </w:trPr>
        <w:tc>
          <w:tcPr>
            <w:tcW w:w="7768" w:type="dxa"/>
            <w:shd w:val="clear" w:color="auto" w:fill="F2F2F2" w:themeFill="background1" w:themeFillShade="F2"/>
          </w:tcPr>
          <w:p w14:paraId="261BD0D2" w14:textId="77777777" w:rsidR="00371A70" w:rsidRPr="009B44C5" w:rsidRDefault="00371A70" w:rsidP="00371A70">
            <w:pPr>
              <w:pStyle w:val="ListParagraph"/>
              <w:numPr>
                <w:ilvl w:val="0"/>
                <w:numId w:val="4"/>
              </w:numPr>
              <w:ind w:left="1168"/>
            </w:pPr>
            <w:r w:rsidRPr="009B44C5">
              <w:t>If no, what steps could be taken to address the issue?</w:t>
            </w:r>
          </w:p>
        </w:tc>
        <w:tc>
          <w:tcPr>
            <w:tcW w:w="567" w:type="dxa"/>
            <w:shd w:val="clear" w:color="auto" w:fill="F2F2F2" w:themeFill="background1" w:themeFillShade="F2"/>
          </w:tcPr>
          <w:p w14:paraId="1426C522" w14:textId="77777777" w:rsidR="00371A70" w:rsidRPr="009B44C5" w:rsidRDefault="00371A70" w:rsidP="00371A70"/>
        </w:tc>
        <w:tc>
          <w:tcPr>
            <w:tcW w:w="567" w:type="dxa"/>
            <w:shd w:val="clear" w:color="auto" w:fill="F2F2F2" w:themeFill="background1" w:themeFillShade="F2"/>
          </w:tcPr>
          <w:p w14:paraId="2E656FB6" w14:textId="77777777" w:rsidR="00371A70" w:rsidRPr="009B44C5" w:rsidRDefault="00371A70" w:rsidP="00371A70"/>
        </w:tc>
        <w:tc>
          <w:tcPr>
            <w:tcW w:w="5268" w:type="dxa"/>
            <w:shd w:val="clear" w:color="auto" w:fill="F2F2F2" w:themeFill="background1" w:themeFillShade="F2"/>
          </w:tcPr>
          <w:p w14:paraId="047B621A" w14:textId="77777777" w:rsidR="00371A70" w:rsidRPr="009B44C5" w:rsidRDefault="00371A70" w:rsidP="00371A70"/>
        </w:tc>
      </w:tr>
      <w:tr w:rsidR="00371A70" w:rsidRPr="009B44C5" w14:paraId="31546F7F" w14:textId="77777777" w:rsidTr="00AF37CC">
        <w:trPr>
          <w:trHeight w:val="276"/>
        </w:trPr>
        <w:tc>
          <w:tcPr>
            <w:tcW w:w="7768" w:type="dxa"/>
            <w:shd w:val="clear" w:color="auto" w:fill="F2F2F2" w:themeFill="background1" w:themeFillShade="F2"/>
          </w:tcPr>
          <w:p w14:paraId="20889ED7" w14:textId="77777777" w:rsidR="00371A70" w:rsidRPr="009B44C5" w:rsidRDefault="00371A70" w:rsidP="00371A70">
            <w:pPr>
              <w:pStyle w:val="ListParagraph"/>
              <w:numPr>
                <w:ilvl w:val="0"/>
                <w:numId w:val="4"/>
              </w:numPr>
            </w:pPr>
            <w:r w:rsidRPr="009B44C5">
              <w:t xml:space="preserve">Is there a mechanism to ensure inclusion and participation of mine victims and their representative organisations in rural and remote areas? </w:t>
            </w:r>
          </w:p>
        </w:tc>
        <w:tc>
          <w:tcPr>
            <w:tcW w:w="567" w:type="dxa"/>
            <w:shd w:val="clear" w:color="auto" w:fill="F2F2F2" w:themeFill="background1" w:themeFillShade="F2"/>
          </w:tcPr>
          <w:p w14:paraId="344264C4" w14:textId="77777777" w:rsidR="00371A70" w:rsidRPr="009B44C5" w:rsidRDefault="00371A70" w:rsidP="00371A70"/>
        </w:tc>
        <w:tc>
          <w:tcPr>
            <w:tcW w:w="567" w:type="dxa"/>
            <w:shd w:val="clear" w:color="auto" w:fill="F2F2F2" w:themeFill="background1" w:themeFillShade="F2"/>
          </w:tcPr>
          <w:p w14:paraId="722071B1" w14:textId="77777777" w:rsidR="00371A70" w:rsidRPr="009B44C5" w:rsidRDefault="00371A70" w:rsidP="00371A70"/>
        </w:tc>
        <w:tc>
          <w:tcPr>
            <w:tcW w:w="5268" w:type="dxa"/>
            <w:shd w:val="clear" w:color="auto" w:fill="F2F2F2" w:themeFill="background1" w:themeFillShade="F2"/>
          </w:tcPr>
          <w:p w14:paraId="61B67FDF" w14:textId="77777777" w:rsidR="00371A70" w:rsidRPr="009B44C5" w:rsidRDefault="00371A70" w:rsidP="00371A70"/>
        </w:tc>
      </w:tr>
      <w:tr w:rsidR="00371A70" w:rsidRPr="009B44C5" w14:paraId="4DAEDA48" w14:textId="77777777" w:rsidTr="00AF37CC">
        <w:trPr>
          <w:trHeight w:val="276"/>
        </w:trPr>
        <w:tc>
          <w:tcPr>
            <w:tcW w:w="7768" w:type="dxa"/>
            <w:shd w:val="clear" w:color="auto" w:fill="F2F2F2" w:themeFill="background1" w:themeFillShade="F2"/>
          </w:tcPr>
          <w:p w14:paraId="0F461AAE" w14:textId="77777777" w:rsidR="00371A70" w:rsidRPr="009B44C5" w:rsidRDefault="00371A70" w:rsidP="00371A70">
            <w:pPr>
              <w:pStyle w:val="ListParagraph"/>
              <w:numPr>
                <w:ilvl w:val="0"/>
                <w:numId w:val="4"/>
              </w:numPr>
              <w:ind w:left="1168"/>
            </w:pPr>
            <w:r w:rsidRPr="009B44C5">
              <w:t>If no, what steps could be taken to address the issue?</w:t>
            </w:r>
          </w:p>
        </w:tc>
        <w:tc>
          <w:tcPr>
            <w:tcW w:w="567" w:type="dxa"/>
            <w:shd w:val="clear" w:color="auto" w:fill="F2F2F2" w:themeFill="background1" w:themeFillShade="F2"/>
          </w:tcPr>
          <w:p w14:paraId="0F7A39E4" w14:textId="77777777" w:rsidR="00371A70" w:rsidRPr="009B44C5" w:rsidRDefault="00371A70" w:rsidP="00371A70"/>
        </w:tc>
        <w:tc>
          <w:tcPr>
            <w:tcW w:w="567" w:type="dxa"/>
            <w:shd w:val="clear" w:color="auto" w:fill="F2F2F2" w:themeFill="background1" w:themeFillShade="F2"/>
          </w:tcPr>
          <w:p w14:paraId="5F0B878A" w14:textId="77777777" w:rsidR="00371A70" w:rsidRPr="009B44C5" w:rsidRDefault="00371A70" w:rsidP="00371A70"/>
        </w:tc>
        <w:tc>
          <w:tcPr>
            <w:tcW w:w="5268" w:type="dxa"/>
            <w:shd w:val="clear" w:color="auto" w:fill="F2F2F2" w:themeFill="background1" w:themeFillShade="F2"/>
          </w:tcPr>
          <w:p w14:paraId="585B9D50" w14:textId="77777777" w:rsidR="00371A70" w:rsidRPr="009B44C5" w:rsidRDefault="00371A70" w:rsidP="00371A70"/>
        </w:tc>
      </w:tr>
      <w:tr w:rsidR="00371A70" w:rsidRPr="009B44C5" w14:paraId="54BB47E0" w14:textId="77777777" w:rsidTr="00AF37CC">
        <w:trPr>
          <w:trHeight w:val="276"/>
        </w:trPr>
        <w:tc>
          <w:tcPr>
            <w:tcW w:w="7768" w:type="dxa"/>
            <w:shd w:val="clear" w:color="auto" w:fill="F2F2F2" w:themeFill="background1" w:themeFillShade="F2"/>
          </w:tcPr>
          <w:p w14:paraId="47F8DC4A" w14:textId="77777777" w:rsidR="00371A70" w:rsidRPr="009B44C5" w:rsidRDefault="00371A70" w:rsidP="00371A70">
            <w:pPr>
              <w:pStyle w:val="ListParagraph"/>
              <w:numPr>
                <w:ilvl w:val="0"/>
                <w:numId w:val="4"/>
              </w:numPr>
            </w:pPr>
            <w:r w:rsidRPr="009B44C5">
              <w:t>Are persons with disabilities including mine survivors</w:t>
            </w:r>
            <w:r w:rsidRPr="009B44C5" w:rsidDel="00281E99">
              <w:t xml:space="preserve"> </w:t>
            </w:r>
            <w:r w:rsidRPr="009B44C5">
              <w:t xml:space="preserve">provided with equal opportunity to effectively participate in leading roles and decision makings? </w:t>
            </w:r>
          </w:p>
        </w:tc>
        <w:tc>
          <w:tcPr>
            <w:tcW w:w="567" w:type="dxa"/>
            <w:shd w:val="clear" w:color="auto" w:fill="F2F2F2" w:themeFill="background1" w:themeFillShade="F2"/>
          </w:tcPr>
          <w:p w14:paraId="3127DE72" w14:textId="77777777" w:rsidR="00371A70" w:rsidRPr="009B44C5" w:rsidRDefault="00371A70" w:rsidP="00371A70"/>
        </w:tc>
        <w:tc>
          <w:tcPr>
            <w:tcW w:w="567" w:type="dxa"/>
            <w:shd w:val="clear" w:color="auto" w:fill="F2F2F2" w:themeFill="background1" w:themeFillShade="F2"/>
          </w:tcPr>
          <w:p w14:paraId="618D93E7" w14:textId="77777777" w:rsidR="00371A70" w:rsidRPr="009B44C5" w:rsidRDefault="00371A70" w:rsidP="00371A70"/>
        </w:tc>
        <w:tc>
          <w:tcPr>
            <w:tcW w:w="5268" w:type="dxa"/>
            <w:shd w:val="clear" w:color="auto" w:fill="F2F2F2" w:themeFill="background1" w:themeFillShade="F2"/>
          </w:tcPr>
          <w:p w14:paraId="0F6FF29E" w14:textId="77777777" w:rsidR="00371A70" w:rsidRPr="009B44C5" w:rsidRDefault="00371A70" w:rsidP="00371A70"/>
        </w:tc>
      </w:tr>
    </w:tbl>
    <w:p w14:paraId="229804EB" w14:textId="77777777" w:rsidR="007865B1" w:rsidRPr="009B44C5" w:rsidRDefault="007865B1" w:rsidP="00E94E71"/>
    <w:p w14:paraId="12BA0AFC" w14:textId="1E5B164F" w:rsidR="004205ED" w:rsidRPr="009B44C5" w:rsidRDefault="004205ED" w:rsidP="004205ED">
      <w:pPr>
        <w:spacing w:after="0"/>
        <w:jc w:val="center"/>
      </w:pPr>
      <w:r w:rsidRPr="009B44C5">
        <w:rPr>
          <w:rFonts w:cstheme="minorHAnsi"/>
          <w:b/>
          <w:bCs/>
          <w:color w:val="002060"/>
          <w:sz w:val="28"/>
          <w:szCs w:val="28"/>
        </w:rPr>
        <w:t>VIII. INTERNATIONAL COOPERATION AND ASSISTANCE</w:t>
      </w:r>
      <w:r w:rsidRPr="009B44C5">
        <w:t xml:space="preserve"> </w:t>
      </w:r>
    </w:p>
    <w:p w14:paraId="277391D8" w14:textId="77777777" w:rsidR="00320CA1" w:rsidRPr="009B44C5" w:rsidRDefault="00320CA1" w:rsidP="004205ED">
      <w:pPr>
        <w:spacing w:after="0"/>
        <w:jc w:val="center"/>
        <w:rPr>
          <w:rFonts w:cstheme="minorHAnsi"/>
          <w:b/>
          <w:bCs/>
          <w:color w:val="002060"/>
          <w:sz w:val="28"/>
          <w:szCs w:val="28"/>
        </w:rPr>
      </w:pPr>
    </w:p>
    <w:p w14:paraId="424444DA" w14:textId="0FBCAA7E" w:rsidR="00320CA1" w:rsidRPr="009B44C5" w:rsidRDefault="00320CA1" w:rsidP="000E179C">
      <w:pPr>
        <w:jc w:val="both"/>
        <w:rPr>
          <w:b/>
          <w:bCs/>
        </w:rPr>
      </w:pPr>
      <w:r w:rsidRPr="009B44C5">
        <w:t>12. While reaffirming that each State Party is responsible for implementing the provisions of the Convention in areas under its jurisdiction or control, the States Parties stress that enhanced cooperation can support implementation of Convention obligations as soon as possible. With a view to enhancing cooperation in order to meet the Convention’s obligations and aspirations as soon as possible, States Parties will take the following actions:</w:t>
      </w:r>
    </w:p>
    <w:p w14:paraId="06A4B082" w14:textId="39210186" w:rsidR="004205ED" w:rsidRPr="009B44C5" w:rsidRDefault="004205ED" w:rsidP="000E179C">
      <w:pPr>
        <w:jc w:val="both"/>
      </w:pPr>
      <w:r w:rsidRPr="009B44C5">
        <w:rPr>
          <w:b/>
          <w:bCs/>
        </w:rPr>
        <w:lastRenderedPageBreak/>
        <w:t>Action #42</w:t>
      </w:r>
      <w:r w:rsidRPr="009B44C5">
        <w:t xml:space="preserve"> Do their utmost to commit the resources needed to meet Convention obligations as soon as possible and explore all possible alternative and/or innovative sources of funding.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567"/>
        <w:gridCol w:w="567"/>
        <w:gridCol w:w="5268"/>
      </w:tblGrid>
      <w:tr w:rsidR="00371A70" w:rsidRPr="009B44C5" w14:paraId="4E462466" w14:textId="77777777" w:rsidTr="004205ED">
        <w:tc>
          <w:tcPr>
            <w:tcW w:w="7768" w:type="dxa"/>
            <w:tcBorders>
              <w:top w:val="single" w:sz="4" w:space="0" w:color="auto"/>
              <w:left w:val="single" w:sz="4" w:space="0" w:color="auto"/>
              <w:bottom w:val="single" w:sz="4" w:space="0" w:color="auto"/>
              <w:right w:val="single" w:sz="4" w:space="0" w:color="auto"/>
            </w:tcBorders>
            <w:shd w:val="clear" w:color="auto" w:fill="F2F2F2"/>
          </w:tcPr>
          <w:p w14:paraId="3C4692C4" w14:textId="77777777" w:rsidR="00371A70" w:rsidRPr="009B44C5"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A7937CD" w14:textId="77777777" w:rsidR="00371A70" w:rsidRPr="009B44C5" w:rsidRDefault="00371A70" w:rsidP="00371A70">
            <w:pPr>
              <w:spacing w:after="0" w:line="240" w:lineRule="auto"/>
            </w:pPr>
            <w:r w:rsidRPr="009B44C5">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75EA212" w14:textId="77777777" w:rsidR="00371A70" w:rsidRPr="009B44C5" w:rsidRDefault="00371A70" w:rsidP="00371A70">
            <w:pPr>
              <w:spacing w:after="0" w:line="240" w:lineRule="auto"/>
            </w:pPr>
            <w:r w:rsidRPr="009B44C5">
              <w:t xml:space="preserve">NO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247C43EA" w14:textId="15CEBB94" w:rsidR="00371A70" w:rsidRPr="009B44C5" w:rsidRDefault="00371A70" w:rsidP="00371A70">
            <w:pPr>
              <w:spacing w:after="0" w:line="240" w:lineRule="auto"/>
            </w:pPr>
            <w:r>
              <w:t xml:space="preserve">Describe the status, including the extent of progress and challenges in all cases </w:t>
            </w:r>
          </w:p>
        </w:tc>
      </w:tr>
      <w:tr w:rsidR="00371A70" w:rsidRPr="009B44C5" w14:paraId="224390AC" w14:textId="77777777" w:rsidTr="004205ED">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73EF4653" w14:textId="1899F88E" w:rsidR="00371A70" w:rsidRPr="009B44C5" w:rsidRDefault="00371A70" w:rsidP="00371A70">
            <w:pPr>
              <w:numPr>
                <w:ilvl w:val="0"/>
                <w:numId w:val="8"/>
              </w:numPr>
              <w:spacing w:after="0" w:line="240" w:lineRule="auto"/>
              <w:contextualSpacing/>
            </w:pPr>
            <w:r w:rsidRPr="009B44C5">
              <w:t xml:space="preserve">Is support to mine victims included in the national/federal annual budget related to development, human rights and humanitarian spheres?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D69E639" w14:textId="77777777" w:rsidR="00371A70" w:rsidRPr="009B44C5"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2B1ED27" w14:textId="77777777" w:rsidR="00371A70" w:rsidRPr="009B44C5" w:rsidRDefault="00371A70" w:rsidP="00371A70">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1EE3BFD8" w14:textId="77777777" w:rsidR="00371A70" w:rsidRPr="009B44C5" w:rsidRDefault="00371A70" w:rsidP="00371A70">
            <w:pPr>
              <w:spacing w:after="0" w:line="240" w:lineRule="auto"/>
            </w:pPr>
          </w:p>
        </w:tc>
      </w:tr>
      <w:tr w:rsidR="00371A70" w:rsidRPr="009B44C5" w14:paraId="5125CD07"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6675146D" w14:textId="77777777" w:rsidR="00371A70" w:rsidRPr="009B44C5" w:rsidRDefault="00371A70" w:rsidP="00371A70">
            <w:pPr>
              <w:numPr>
                <w:ilvl w:val="0"/>
                <w:numId w:val="8"/>
              </w:numPr>
              <w:spacing w:after="0" w:line="240" w:lineRule="auto"/>
              <w:ind w:left="1026"/>
              <w:contextualSpacing/>
            </w:pPr>
            <w:r w:rsidRPr="009B44C5">
              <w:t>If no, what steps could be taken in this regard?</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349D7F5A" w14:textId="77777777" w:rsidR="00371A70" w:rsidRPr="009B44C5"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92B6CCD" w14:textId="77777777" w:rsidR="00371A70" w:rsidRPr="009B44C5" w:rsidRDefault="00371A70" w:rsidP="00371A70">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31F9A46E" w14:textId="77777777" w:rsidR="00371A70" w:rsidRPr="009B44C5" w:rsidRDefault="00371A70" w:rsidP="00371A70">
            <w:pPr>
              <w:spacing w:after="0" w:line="240" w:lineRule="auto"/>
            </w:pPr>
          </w:p>
        </w:tc>
      </w:tr>
      <w:tr w:rsidR="00371A70" w:rsidRPr="009B44C5" w14:paraId="321997B8"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23760CF" w14:textId="35DFF6CC" w:rsidR="00371A70" w:rsidRPr="009B44C5" w:rsidRDefault="00371A70" w:rsidP="00371A70">
            <w:pPr>
              <w:numPr>
                <w:ilvl w:val="0"/>
                <w:numId w:val="8"/>
              </w:numPr>
              <w:spacing w:after="0" w:line="240" w:lineRule="auto"/>
              <w:contextualSpacing/>
            </w:pPr>
            <w:r w:rsidRPr="009B44C5">
              <w:t xml:space="preserve">Does the Ministry of Health and the Ministry of Social Affairs include support for the health, rehabilitation and socio-economic inclusion of mine survivors and other persons with disabilities?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189A1D2" w14:textId="77777777" w:rsidR="00371A70" w:rsidRPr="009B44C5" w:rsidRDefault="00371A70" w:rsidP="00371A70">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811A6BD" w14:textId="77777777" w:rsidR="00371A70" w:rsidRPr="009B44C5" w:rsidRDefault="00371A70" w:rsidP="00371A70">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08369C5F" w14:textId="77777777" w:rsidR="00371A70" w:rsidRPr="009B44C5" w:rsidRDefault="00371A70" w:rsidP="00371A70">
            <w:pPr>
              <w:spacing w:after="0" w:line="240" w:lineRule="auto"/>
              <w:rPr>
                <w:rFonts w:cs="Arial"/>
              </w:rPr>
            </w:pPr>
          </w:p>
        </w:tc>
      </w:tr>
      <w:tr w:rsidR="00371A70" w:rsidRPr="009B44C5" w14:paraId="1DE30B27"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592F3BC0" w14:textId="186F281F" w:rsidR="00371A70" w:rsidRPr="009B44C5" w:rsidRDefault="00371A70" w:rsidP="00371A70">
            <w:pPr>
              <w:numPr>
                <w:ilvl w:val="0"/>
                <w:numId w:val="8"/>
              </w:numPr>
              <w:spacing w:after="0" w:line="240" w:lineRule="auto"/>
              <w:ind w:left="1164"/>
              <w:contextualSpacing/>
            </w:pPr>
            <w:r w:rsidRPr="009B44C5">
              <w:t>If no, what steps could be taken in this regard?</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41413FD" w14:textId="77777777" w:rsidR="00371A70" w:rsidRPr="009B44C5" w:rsidRDefault="00371A70" w:rsidP="00371A70">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14F7F38" w14:textId="77777777" w:rsidR="00371A70" w:rsidRPr="009B44C5" w:rsidRDefault="00371A70" w:rsidP="00371A70">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31D04490" w14:textId="77777777" w:rsidR="00371A70" w:rsidRPr="009B44C5" w:rsidRDefault="00371A70" w:rsidP="00371A70">
            <w:pPr>
              <w:spacing w:after="0" w:line="240" w:lineRule="auto"/>
              <w:rPr>
                <w:rFonts w:cs="Arial"/>
              </w:rPr>
            </w:pPr>
          </w:p>
        </w:tc>
      </w:tr>
    </w:tbl>
    <w:p w14:paraId="0E497731" w14:textId="77777777" w:rsidR="000E6DC8" w:rsidRPr="009B44C5" w:rsidRDefault="000E6DC8" w:rsidP="000E179C">
      <w:pPr>
        <w:jc w:val="both"/>
      </w:pPr>
    </w:p>
    <w:p w14:paraId="75FDC765" w14:textId="336E4D05" w:rsidR="004205ED" w:rsidRPr="009B44C5" w:rsidRDefault="004205ED" w:rsidP="000E179C">
      <w:pPr>
        <w:jc w:val="both"/>
      </w:pPr>
      <w:r w:rsidRPr="009B44C5">
        <w:rPr>
          <w:b/>
          <w:bCs/>
        </w:rPr>
        <w:t>Action #43</w:t>
      </w:r>
      <w:r w:rsidRPr="009B44C5">
        <w:t xml:space="preserve"> States Parties seeking assistance will develop resource mobilisation plans and use all mechanisms within the Convention to disseminate information on challenges and requirements for assistance, including through their annual Article 7 transparency reports and by taking advantage of the individualised approach. States Parties will share the outcomes of the individualised approach with the wider mine action community in order to maximise its impact.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567"/>
        <w:gridCol w:w="567"/>
        <w:gridCol w:w="5268"/>
      </w:tblGrid>
      <w:tr w:rsidR="00371A70" w:rsidRPr="009B44C5" w14:paraId="26E02315" w14:textId="77777777" w:rsidTr="00C21574">
        <w:tc>
          <w:tcPr>
            <w:tcW w:w="7768" w:type="dxa"/>
            <w:tcBorders>
              <w:top w:val="single" w:sz="4" w:space="0" w:color="auto"/>
              <w:left w:val="single" w:sz="4" w:space="0" w:color="auto"/>
              <w:bottom w:val="single" w:sz="4" w:space="0" w:color="auto"/>
              <w:right w:val="single" w:sz="4" w:space="0" w:color="auto"/>
            </w:tcBorders>
            <w:shd w:val="clear" w:color="auto" w:fill="F2F2F2"/>
          </w:tcPr>
          <w:p w14:paraId="38065FC8" w14:textId="77777777" w:rsidR="00371A70" w:rsidRPr="009B44C5" w:rsidRDefault="00371A70" w:rsidP="00371A70">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795453C" w14:textId="77777777" w:rsidR="00371A70" w:rsidRPr="009B44C5" w:rsidRDefault="00371A70" w:rsidP="00371A70">
            <w:pPr>
              <w:spacing w:after="0" w:line="240" w:lineRule="auto"/>
            </w:pPr>
            <w:r w:rsidRPr="009B44C5">
              <w:t xml:space="preserve">YES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48DF6DF" w14:textId="77777777" w:rsidR="00371A70" w:rsidRPr="009B44C5" w:rsidRDefault="00371A70" w:rsidP="00371A70">
            <w:pPr>
              <w:spacing w:after="0" w:line="240" w:lineRule="auto"/>
            </w:pPr>
            <w:r w:rsidRPr="009B44C5">
              <w:t xml:space="preserve">NO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3544AE51" w14:textId="43CAB6D1" w:rsidR="00371A70" w:rsidRPr="009B44C5" w:rsidRDefault="00371A70" w:rsidP="00371A70">
            <w:pPr>
              <w:spacing w:after="0" w:line="240" w:lineRule="auto"/>
            </w:pPr>
            <w:r>
              <w:t xml:space="preserve">Describe the status, including the extent of progress and challenges in all cases </w:t>
            </w:r>
          </w:p>
        </w:tc>
      </w:tr>
      <w:tr w:rsidR="000E6DC8" w:rsidRPr="009B44C5" w14:paraId="74C7510E" w14:textId="77777777" w:rsidTr="00C21574">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7FAEA54E" w14:textId="3B066E37" w:rsidR="000E6DC8" w:rsidRPr="009B44C5" w:rsidRDefault="000E6DC8" w:rsidP="00C21574">
            <w:pPr>
              <w:numPr>
                <w:ilvl w:val="0"/>
                <w:numId w:val="8"/>
              </w:numPr>
              <w:spacing w:after="0" w:line="240" w:lineRule="auto"/>
              <w:contextualSpacing/>
            </w:pPr>
            <w:r w:rsidRPr="009B44C5">
              <w:t xml:space="preserve">Is there a resource mobilisation plan to secure resources for the implementation of victim assistance commitments of the OAP?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A08A8E1" w14:textId="77777777" w:rsidR="000E6DC8" w:rsidRPr="009B44C5" w:rsidRDefault="000E6DC8" w:rsidP="00C21574">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943B034" w14:textId="77777777" w:rsidR="000E6DC8" w:rsidRPr="009B44C5" w:rsidRDefault="000E6DC8" w:rsidP="00C21574">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64CBAD61" w14:textId="77777777" w:rsidR="000E6DC8" w:rsidRPr="009B44C5" w:rsidRDefault="000E6DC8" w:rsidP="00C21574">
            <w:pPr>
              <w:spacing w:after="0" w:line="240" w:lineRule="auto"/>
            </w:pPr>
          </w:p>
        </w:tc>
      </w:tr>
      <w:tr w:rsidR="000E6DC8" w:rsidRPr="009B44C5" w14:paraId="69FCD178"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1D7D78BB" w14:textId="77777777" w:rsidR="000E6DC8" w:rsidRPr="009B44C5" w:rsidRDefault="000E6DC8" w:rsidP="00C21574">
            <w:pPr>
              <w:numPr>
                <w:ilvl w:val="0"/>
                <w:numId w:val="8"/>
              </w:numPr>
              <w:spacing w:after="0" w:line="240" w:lineRule="auto"/>
              <w:ind w:left="1026"/>
              <w:contextualSpacing/>
            </w:pPr>
            <w:r w:rsidRPr="009B44C5">
              <w:t>If no, what steps could be taken in this regard?</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18D4E1C" w14:textId="77777777" w:rsidR="000E6DC8" w:rsidRPr="009B44C5" w:rsidRDefault="000E6DC8" w:rsidP="00C21574">
            <w:pPr>
              <w:spacing w:after="0" w:line="240" w:lineRule="auto"/>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4FA8081" w14:textId="77777777" w:rsidR="000E6DC8" w:rsidRPr="009B44C5" w:rsidRDefault="000E6DC8" w:rsidP="00C21574">
            <w:pPr>
              <w:spacing w:after="0" w:line="240" w:lineRule="auto"/>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2920CA47" w14:textId="77777777" w:rsidR="000E6DC8" w:rsidRPr="009B44C5" w:rsidRDefault="000E6DC8" w:rsidP="00C21574">
            <w:pPr>
              <w:spacing w:after="0" w:line="240" w:lineRule="auto"/>
            </w:pPr>
          </w:p>
        </w:tc>
      </w:tr>
      <w:tr w:rsidR="000E6DC8" w:rsidRPr="009B44C5" w14:paraId="5F4E90D0"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22FCD3F8" w14:textId="04202273" w:rsidR="000E6DC8" w:rsidRPr="009B44C5" w:rsidRDefault="000E6DC8" w:rsidP="00C21574">
            <w:pPr>
              <w:numPr>
                <w:ilvl w:val="0"/>
                <w:numId w:val="8"/>
              </w:numPr>
              <w:spacing w:after="0" w:line="240" w:lineRule="auto"/>
              <w:contextualSpacing/>
            </w:pPr>
            <w:r w:rsidRPr="009B44C5">
              <w:t xml:space="preserve">Is your State interested in taking part in the Individualised Approach of the Anti-Personnel Mine Ban Convention to mobilise </w:t>
            </w:r>
            <w:r w:rsidR="00FB67C4">
              <w:t>resources</w:t>
            </w:r>
            <w:r w:rsidRPr="009B44C5">
              <w:t xml:space="preserve"> for victim assistance?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85C8FBC" w14:textId="77777777" w:rsidR="000E6DC8" w:rsidRPr="009B44C5" w:rsidRDefault="000E6DC8" w:rsidP="00C21574">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202F370" w14:textId="77777777" w:rsidR="000E6DC8" w:rsidRPr="009B44C5" w:rsidRDefault="000E6DC8" w:rsidP="00C21574">
            <w:pPr>
              <w:spacing w:after="0" w:line="240" w:lineRule="auto"/>
              <w:rPr>
                <w:rFonts w:cs="Arial"/>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76420F36" w14:textId="77777777" w:rsidR="000E6DC8" w:rsidRPr="009B44C5" w:rsidRDefault="000E6DC8" w:rsidP="00C21574">
            <w:pPr>
              <w:spacing w:after="0" w:line="240" w:lineRule="auto"/>
              <w:rPr>
                <w:rFonts w:cs="Arial"/>
              </w:rPr>
            </w:pPr>
          </w:p>
        </w:tc>
      </w:tr>
    </w:tbl>
    <w:p w14:paraId="298D97D4" w14:textId="77777777" w:rsidR="000E6DC8" w:rsidRPr="009B44C5" w:rsidRDefault="000E6DC8" w:rsidP="000E179C">
      <w:pPr>
        <w:jc w:val="both"/>
      </w:pPr>
    </w:p>
    <w:p w14:paraId="3A5625CD" w14:textId="77777777" w:rsidR="000E179C" w:rsidRPr="009B44C5" w:rsidRDefault="000E179C" w:rsidP="000E179C">
      <w:pPr>
        <w:jc w:val="both"/>
        <w:rPr>
          <w:rFonts w:ascii="Calibri" w:hAnsi="Calibri" w:cs="Times New Roman"/>
          <w:color w:val="FF0000"/>
        </w:rPr>
      </w:pPr>
    </w:p>
    <w:p w14:paraId="12EBE719" w14:textId="77777777" w:rsidR="000E179C" w:rsidRPr="009B44C5" w:rsidRDefault="000E179C" w:rsidP="00E94E71">
      <w:pPr>
        <w:rPr>
          <w:color w:val="FF0000"/>
        </w:rPr>
      </w:pPr>
    </w:p>
    <w:sectPr w:rsidR="000E179C" w:rsidRPr="009B44C5" w:rsidSect="005A1289">
      <w:footerReference w:type="default" r:id="rId9"/>
      <w:pgSz w:w="16838" w:h="11906" w:orient="landscape"/>
      <w:pgMar w:top="1276" w:right="1245"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11FFE" w14:textId="77777777" w:rsidR="004205ED" w:rsidRDefault="004205ED" w:rsidP="00C66B3B">
      <w:pPr>
        <w:spacing w:after="0" w:line="240" w:lineRule="auto"/>
      </w:pPr>
      <w:r>
        <w:separator/>
      </w:r>
    </w:p>
  </w:endnote>
  <w:endnote w:type="continuationSeparator" w:id="0">
    <w:p w14:paraId="3D1057B3" w14:textId="77777777" w:rsidR="004205ED" w:rsidRDefault="004205ED" w:rsidP="00C6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491943"/>
      <w:docPartObj>
        <w:docPartGallery w:val="Page Numbers (Bottom of Page)"/>
        <w:docPartUnique/>
      </w:docPartObj>
    </w:sdtPr>
    <w:sdtEndPr>
      <w:rPr>
        <w:noProof/>
      </w:rPr>
    </w:sdtEndPr>
    <w:sdtContent>
      <w:p w14:paraId="63C80ED4" w14:textId="192E457B" w:rsidR="004205ED" w:rsidRDefault="004205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3D389" w14:textId="77777777" w:rsidR="004205ED" w:rsidRDefault="00420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90CE" w14:textId="77777777" w:rsidR="004205ED" w:rsidRDefault="004205ED" w:rsidP="00C66B3B">
      <w:pPr>
        <w:spacing w:after="0" w:line="240" w:lineRule="auto"/>
      </w:pPr>
      <w:r>
        <w:separator/>
      </w:r>
    </w:p>
  </w:footnote>
  <w:footnote w:type="continuationSeparator" w:id="0">
    <w:p w14:paraId="53A005DF" w14:textId="77777777" w:rsidR="004205ED" w:rsidRDefault="004205ED" w:rsidP="00C66B3B">
      <w:pPr>
        <w:spacing w:after="0" w:line="240" w:lineRule="auto"/>
      </w:pPr>
      <w:r>
        <w:continuationSeparator/>
      </w:r>
    </w:p>
  </w:footnote>
  <w:footnote w:id="1">
    <w:p w14:paraId="39FBB626" w14:textId="1BE653CB" w:rsidR="004205ED" w:rsidRPr="007C33A6" w:rsidRDefault="004205ED">
      <w:pPr>
        <w:pStyle w:val="FootnoteText"/>
        <w:rPr>
          <w:sz w:val="14"/>
          <w:szCs w:val="14"/>
        </w:rPr>
      </w:pPr>
      <w:r w:rsidRPr="007C33A6">
        <w:rPr>
          <w:rStyle w:val="FootnoteReference"/>
          <w:sz w:val="14"/>
          <w:szCs w:val="14"/>
        </w:rPr>
        <w:footnoteRef/>
      </w:r>
      <w:r w:rsidRPr="007C33A6">
        <w:rPr>
          <w:sz w:val="14"/>
          <w:szCs w:val="14"/>
        </w:rPr>
        <w:t xml:space="preserve"> States Parties with significant numbers of landmine survivors: Afghanistan, Albania, Angola, Bosnia and Herzegovina, Burundi, Cambodia, Chad, Colombia, Croatia, Congo DR, El Salvador, Eritrea, Ethiopia, </w:t>
      </w:r>
      <w:r>
        <w:rPr>
          <w:sz w:val="14"/>
          <w:szCs w:val="14"/>
        </w:rPr>
        <w:t>G</w:t>
      </w:r>
      <w:r w:rsidRPr="007C33A6">
        <w:rPr>
          <w:sz w:val="14"/>
          <w:szCs w:val="14"/>
        </w:rPr>
        <w:t>uinea-Bissau, Iraq, Jo</w:t>
      </w:r>
      <w:r w:rsidR="006D13C0">
        <w:rPr>
          <w:sz w:val="14"/>
          <w:szCs w:val="14"/>
        </w:rPr>
        <w:t>r</w:t>
      </w:r>
      <w:bookmarkStart w:id="0" w:name="_GoBack"/>
      <w:bookmarkEnd w:id="0"/>
      <w:r w:rsidRPr="007C33A6">
        <w:rPr>
          <w:sz w:val="14"/>
          <w:szCs w:val="14"/>
        </w:rPr>
        <w:t>dan, Mozambique, Nicaragua, Peru, Senegal, Serbia, Somalia, South Sudan, Sri Lanka, Sudan, Tajikistan, Thailand, Uganda, Yemen and Zimbabwe.</w:t>
      </w:r>
    </w:p>
  </w:footnote>
  <w:footnote w:id="2">
    <w:p w14:paraId="1C46DAC5" w14:textId="4CE2E3AC" w:rsidR="00371A70" w:rsidRPr="007C33A6" w:rsidRDefault="00371A70" w:rsidP="00E94E71">
      <w:pPr>
        <w:pStyle w:val="FootnoteText"/>
        <w:rPr>
          <w:sz w:val="14"/>
          <w:szCs w:val="14"/>
          <w:lang w:val="en-US"/>
        </w:rPr>
      </w:pPr>
      <w:r w:rsidRPr="007C33A6">
        <w:rPr>
          <w:rStyle w:val="FootnoteReference"/>
          <w:sz w:val="14"/>
          <w:szCs w:val="14"/>
        </w:rPr>
        <w:footnoteRef/>
      </w:r>
      <w:r w:rsidRPr="007C33A6">
        <w:rPr>
          <w:sz w:val="14"/>
          <w:szCs w:val="14"/>
        </w:rPr>
        <w:t xml:space="preserve"> The six pillars of victim assistance</w:t>
      </w:r>
      <w:r>
        <w:rPr>
          <w:sz w:val="14"/>
          <w:szCs w:val="14"/>
        </w:rPr>
        <w:t xml:space="preserve"> are</w:t>
      </w:r>
      <w:r w:rsidRPr="007C33A6">
        <w:rPr>
          <w:sz w:val="14"/>
          <w:szCs w:val="14"/>
        </w:rPr>
        <w:t xml:space="preserve"> </w:t>
      </w:r>
      <w:r w:rsidRPr="007C33A6">
        <w:rPr>
          <w:sz w:val="14"/>
          <w:szCs w:val="14"/>
          <w:lang w:val="en-US"/>
        </w:rPr>
        <w:t>data collection</w:t>
      </w:r>
      <w:r>
        <w:rPr>
          <w:sz w:val="14"/>
          <w:szCs w:val="14"/>
          <w:lang w:val="en-US"/>
        </w:rPr>
        <w:t>;</w:t>
      </w:r>
      <w:r w:rsidRPr="007C33A6">
        <w:rPr>
          <w:sz w:val="14"/>
          <w:szCs w:val="14"/>
          <w:lang w:val="en-US"/>
        </w:rPr>
        <w:t xml:space="preserve"> emergency and continuing medical care</w:t>
      </w:r>
      <w:r>
        <w:rPr>
          <w:sz w:val="14"/>
          <w:szCs w:val="14"/>
          <w:lang w:val="en-US"/>
        </w:rPr>
        <w:t>;</w:t>
      </w:r>
      <w:r w:rsidRPr="007C33A6">
        <w:rPr>
          <w:sz w:val="14"/>
          <w:szCs w:val="14"/>
          <w:lang w:val="en-US"/>
        </w:rPr>
        <w:t xml:space="preserve"> physical rehabilitation</w:t>
      </w:r>
      <w:r>
        <w:rPr>
          <w:sz w:val="14"/>
          <w:szCs w:val="14"/>
          <w:lang w:val="en-US"/>
        </w:rPr>
        <w:t>;</w:t>
      </w:r>
      <w:r w:rsidRPr="007C33A6">
        <w:rPr>
          <w:sz w:val="14"/>
          <w:szCs w:val="14"/>
          <w:lang w:val="en-US"/>
        </w:rPr>
        <w:t xml:space="preserve"> psychological support</w:t>
      </w:r>
      <w:r>
        <w:rPr>
          <w:sz w:val="14"/>
          <w:szCs w:val="14"/>
          <w:lang w:val="en-US"/>
        </w:rPr>
        <w:t>;</w:t>
      </w:r>
      <w:r w:rsidRPr="007C33A6">
        <w:rPr>
          <w:sz w:val="14"/>
          <w:szCs w:val="14"/>
          <w:lang w:val="en-US"/>
        </w:rPr>
        <w:t xml:space="preserve"> social and economic inclusion</w:t>
      </w:r>
      <w:r>
        <w:rPr>
          <w:sz w:val="14"/>
          <w:szCs w:val="14"/>
          <w:lang w:val="en-US"/>
        </w:rPr>
        <w:t>;</w:t>
      </w:r>
      <w:r w:rsidRPr="007C33A6">
        <w:rPr>
          <w:sz w:val="14"/>
          <w:szCs w:val="14"/>
          <w:lang w:val="en-US"/>
        </w:rPr>
        <w:t xml:space="preserve"> and laws and policies. </w:t>
      </w:r>
    </w:p>
  </w:footnote>
  <w:footnote w:id="3">
    <w:p w14:paraId="029566D3" w14:textId="3C1AF235" w:rsidR="00371A70" w:rsidRPr="00F96D05" w:rsidRDefault="00371A70">
      <w:pPr>
        <w:pStyle w:val="FootnoteText"/>
        <w:rPr>
          <w:sz w:val="16"/>
          <w:szCs w:val="16"/>
        </w:rPr>
      </w:pPr>
      <w:r w:rsidRPr="00F96D05">
        <w:rPr>
          <w:rStyle w:val="FootnoteReference"/>
          <w:sz w:val="16"/>
          <w:szCs w:val="16"/>
        </w:rPr>
        <w:footnoteRef/>
      </w:r>
      <w:r w:rsidRPr="00F96D05">
        <w:rPr>
          <w:sz w:val="16"/>
          <w:szCs w:val="16"/>
        </w:rPr>
        <w:t xml:space="preserve"> Built environment refers </w:t>
      </w:r>
      <w:r>
        <w:rPr>
          <w:sz w:val="16"/>
          <w:szCs w:val="16"/>
        </w:rPr>
        <w:t>to</w:t>
      </w:r>
      <w:r w:rsidRPr="004E7E8C">
        <w:rPr>
          <w:sz w:val="16"/>
          <w:szCs w:val="16"/>
        </w:rPr>
        <w:t xml:space="preserve"> structures, features and facilities built by humans, such as cities, buildings, walkways, roads, etc.</w:t>
      </w:r>
    </w:p>
  </w:footnote>
  <w:footnote w:id="4">
    <w:p w14:paraId="75DBF62E" w14:textId="1B5F7C9F" w:rsidR="00371A70" w:rsidRDefault="00371A70">
      <w:pPr>
        <w:pStyle w:val="FootnoteText"/>
      </w:pPr>
      <w:r>
        <w:rPr>
          <w:rStyle w:val="FootnoteReference"/>
        </w:rPr>
        <w:footnoteRef/>
      </w:r>
      <w:r>
        <w:t xml:space="preserve"> </w:t>
      </w:r>
      <w:r w:rsidRPr="00AF4BD6">
        <w:rPr>
          <w:sz w:val="16"/>
          <w:szCs w:val="16"/>
        </w:rPr>
        <w:t>“Lack of access to transportation is a frequent reason for a person with disability being discouraged from seeking work or prevented from accessing health care.”</w:t>
      </w:r>
      <w:r>
        <w:rPr>
          <w:sz w:val="16"/>
          <w:szCs w:val="16"/>
        </w:rPr>
        <w:t>-</w:t>
      </w:r>
      <w:r w:rsidRPr="00AF4BD6">
        <w:rPr>
          <w:sz w:val="16"/>
          <w:szCs w:val="16"/>
        </w:rPr>
        <w:t xml:space="preserve"> World Report on Disability, WHO</w:t>
      </w:r>
      <w:r>
        <w:t xml:space="preserve"> </w:t>
      </w:r>
    </w:p>
  </w:footnote>
  <w:footnote w:id="5">
    <w:p w14:paraId="4960B014" w14:textId="246AEC3B" w:rsidR="004205ED" w:rsidRDefault="004205ED">
      <w:pPr>
        <w:pStyle w:val="FootnoteText"/>
      </w:pPr>
      <w:r>
        <w:rPr>
          <w:rStyle w:val="FootnoteReference"/>
        </w:rPr>
        <w:footnoteRef/>
      </w:r>
      <w:r>
        <w:t xml:space="preserve"> Given the broad content of </w:t>
      </w:r>
      <w:r w:rsidR="00FB67C4">
        <w:t>A</w:t>
      </w:r>
      <w:r>
        <w:t xml:space="preserve">ction 38, the questions are split into three parts to ensure it’s user-friendly.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73F4"/>
    <w:multiLevelType w:val="hybridMultilevel"/>
    <w:tmpl w:val="7256A806"/>
    <w:lvl w:ilvl="0" w:tplc="0D0CC05C">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02805D5"/>
    <w:multiLevelType w:val="hybridMultilevel"/>
    <w:tmpl w:val="B75CDC36"/>
    <w:lvl w:ilvl="0" w:tplc="0D0CC05C">
      <w:start w:val="1"/>
      <w:numFmt w:val="bullet"/>
      <w:lvlText w:val=""/>
      <w:lvlJc w:val="left"/>
      <w:pPr>
        <w:ind w:left="1428"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05423DB"/>
    <w:multiLevelType w:val="multilevel"/>
    <w:tmpl w:val="07EE9A58"/>
    <w:lvl w:ilvl="0">
      <w:start w:val="32"/>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AA23B0"/>
    <w:multiLevelType w:val="multilevel"/>
    <w:tmpl w:val="FC8AE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113916"/>
    <w:multiLevelType w:val="hybridMultilevel"/>
    <w:tmpl w:val="7B7E1F54"/>
    <w:lvl w:ilvl="0" w:tplc="5D80793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27F3D50"/>
    <w:multiLevelType w:val="hybridMultilevel"/>
    <w:tmpl w:val="F94A26A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AC07B5E"/>
    <w:multiLevelType w:val="hybridMultilevel"/>
    <w:tmpl w:val="0AA47C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NzM2MzczMjQxNTRS0lEKTi0uzszPAykwqQUATKUjVSwAAAA="/>
  </w:docVars>
  <w:rsids>
    <w:rsidRoot w:val="003E7EC2"/>
    <w:rsid w:val="0004423F"/>
    <w:rsid w:val="00083046"/>
    <w:rsid w:val="00086B3A"/>
    <w:rsid w:val="000A3A03"/>
    <w:rsid w:val="000A6B4F"/>
    <w:rsid w:val="000A6FC2"/>
    <w:rsid w:val="000B3EFD"/>
    <w:rsid w:val="000B77BF"/>
    <w:rsid w:val="000C73CE"/>
    <w:rsid w:val="000C7868"/>
    <w:rsid w:val="000C7E8A"/>
    <w:rsid w:val="000D7AC6"/>
    <w:rsid w:val="000E179C"/>
    <w:rsid w:val="000E6DC8"/>
    <w:rsid w:val="0010072D"/>
    <w:rsid w:val="001309EF"/>
    <w:rsid w:val="00144051"/>
    <w:rsid w:val="001530C7"/>
    <w:rsid w:val="001738F7"/>
    <w:rsid w:val="00186B88"/>
    <w:rsid w:val="001A72AF"/>
    <w:rsid w:val="001C53B3"/>
    <w:rsid w:val="001D03F1"/>
    <w:rsid w:val="00204676"/>
    <w:rsid w:val="0021270B"/>
    <w:rsid w:val="00217F62"/>
    <w:rsid w:val="0023341D"/>
    <w:rsid w:val="0023571E"/>
    <w:rsid w:val="002572B4"/>
    <w:rsid w:val="00281E99"/>
    <w:rsid w:val="002A3457"/>
    <w:rsid w:val="002B5824"/>
    <w:rsid w:val="002B58B0"/>
    <w:rsid w:val="002C1497"/>
    <w:rsid w:val="002D1AF9"/>
    <w:rsid w:val="002D3C1E"/>
    <w:rsid w:val="002F31C5"/>
    <w:rsid w:val="002F5E98"/>
    <w:rsid w:val="003159C7"/>
    <w:rsid w:val="00320CA1"/>
    <w:rsid w:val="003473BD"/>
    <w:rsid w:val="00371A70"/>
    <w:rsid w:val="003B1CEE"/>
    <w:rsid w:val="003C1DA1"/>
    <w:rsid w:val="003C4984"/>
    <w:rsid w:val="003E0CA6"/>
    <w:rsid w:val="003E4B0E"/>
    <w:rsid w:val="003E7EC2"/>
    <w:rsid w:val="00411D06"/>
    <w:rsid w:val="004205ED"/>
    <w:rsid w:val="0042134C"/>
    <w:rsid w:val="00437256"/>
    <w:rsid w:val="0047447E"/>
    <w:rsid w:val="00482DA9"/>
    <w:rsid w:val="00484A4B"/>
    <w:rsid w:val="00493A27"/>
    <w:rsid w:val="004967FE"/>
    <w:rsid w:val="004B410F"/>
    <w:rsid w:val="004E02C8"/>
    <w:rsid w:val="004E57FA"/>
    <w:rsid w:val="004E7E8C"/>
    <w:rsid w:val="00503B8C"/>
    <w:rsid w:val="00524DCB"/>
    <w:rsid w:val="005513C5"/>
    <w:rsid w:val="005606FE"/>
    <w:rsid w:val="0057423D"/>
    <w:rsid w:val="005A1289"/>
    <w:rsid w:val="006053D0"/>
    <w:rsid w:val="006357EF"/>
    <w:rsid w:val="006443CB"/>
    <w:rsid w:val="00661BB3"/>
    <w:rsid w:val="00663A58"/>
    <w:rsid w:val="006651D7"/>
    <w:rsid w:val="006757CE"/>
    <w:rsid w:val="00676720"/>
    <w:rsid w:val="00692951"/>
    <w:rsid w:val="00692A6F"/>
    <w:rsid w:val="0069691B"/>
    <w:rsid w:val="006B4131"/>
    <w:rsid w:val="006B63B1"/>
    <w:rsid w:val="006D13C0"/>
    <w:rsid w:val="006E5BDE"/>
    <w:rsid w:val="007012BC"/>
    <w:rsid w:val="00711EB7"/>
    <w:rsid w:val="00716915"/>
    <w:rsid w:val="007216DA"/>
    <w:rsid w:val="00730E06"/>
    <w:rsid w:val="00734F8B"/>
    <w:rsid w:val="00752332"/>
    <w:rsid w:val="00767ECC"/>
    <w:rsid w:val="00774E21"/>
    <w:rsid w:val="007775BD"/>
    <w:rsid w:val="007777C8"/>
    <w:rsid w:val="007865B1"/>
    <w:rsid w:val="0079609B"/>
    <w:rsid w:val="007C33A6"/>
    <w:rsid w:val="00804940"/>
    <w:rsid w:val="00821379"/>
    <w:rsid w:val="008219D6"/>
    <w:rsid w:val="00840007"/>
    <w:rsid w:val="0085079E"/>
    <w:rsid w:val="0086116B"/>
    <w:rsid w:val="00881EFF"/>
    <w:rsid w:val="00893132"/>
    <w:rsid w:val="00894F32"/>
    <w:rsid w:val="008A56E9"/>
    <w:rsid w:val="008C571D"/>
    <w:rsid w:val="008D082F"/>
    <w:rsid w:val="008F63D1"/>
    <w:rsid w:val="009076CB"/>
    <w:rsid w:val="0091763D"/>
    <w:rsid w:val="00961D31"/>
    <w:rsid w:val="0096655C"/>
    <w:rsid w:val="0099740D"/>
    <w:rsid w:val="009B44C5"/>
    <w:rsid w:val="009C18A7"/>
    <w:rsid w:val="009C7B87"/>
    <w:rsid w:val="009C7F60"/>
    <w:rsid w:val="009D30A2"/>
    <w:rsid w:val="009D5D41"/>
    <w:rsid w:val="00A025B8"/>
    <w:rsid w:val="00A266F8"/>
    <w:rsid w:val="00A46EC9"/>
    <w:rsid w:val="00A56C5C"/>
    <w:rsid w:val="00A74016"/>
    <w:rsid w:val="00A74BD3"/>
    <w:rsid w:val="00A91012"/>
    <w:rsid w:val="00AD1087"/>
    <w:rsid w:val="00AD1C37"/>
    <w:rsid w:val="00AD6EBE"/>
    <w:rsid w:val="00AF37CC"/>
    <w:rsid w:val="00AF4BD6"/>
    <w:rsid w:val="00AF6F19"/>
    <w:rsid w:val="00B15CA8"/>
    <w:rsid w:val="00B415C2"/>
    <w:rsid w:val="00B65D70"/>
    <w:rsid w:val="00BB4A94"/>
    <w:rsid w:val="00BB55A6"/>
    <w:rsid w:val="00BB666E"/>
    <w:rsid w:val="00BC436B"/>
    <w:rsid w:val="00BE2E16"/>
    <w:rsid w:val="00BE4A9A"/>
    <w:rsid w:val="00C23660"/>
    <w:rsid w:val="00C243E4"/>
    <w:rsid w:val="00C32333"/>
    <w:rsid w:val="00C464E7"/>
    <w:rsid w:val="00C56FA5"/>
    <w:rsid w:val="00C57B68"/>
    <w:rsid w:val="00C6010D"/>
    <w:rsid w:val="00C66B3B"/>
    <w:rsid w:val="00C81C0D"/>
    <w:rsid w:val="00C8258B"/>
    <w:rsid w:val="00C87C9D"/>
    <w:rsid w:val="00CA67B5"/>
    <w:rsid w:val="00CD0FE4"/>
    <w:rsid w:val="00CD1D7B"/>
    <w:rsid w:val="00CD372E"/>
    <w:rsid w:val="00CD38C9"/>
    <w:rsid w:val="00CF0881"/>
    <w:rsid w:val="00CF38B4"/>
    <w:rsid w:val="00D125F2"/>
    <w:rsid w:val="00D15F7F"/>
    <w:rsid w:val="00D5045E"/>
    <w:rsid w:val="00D5316F"/>
    <w:rsid w:val="00D82BF5"/>
    <w:rsid w:val="00DA424E"/>
    <w:rsid w:val="00DB1577"/>
    <w:rsid w:val="00DC06D9"/>
    <w:rsid w:val="00DE1768"/>
    <w:rsid w:val="00E25E0E"/>
    <w:rsid w:val="00E279FE"/>
    <w:rsid w:val="00E34A0D"/>
    <w:rsid w:val="00E57911"/>
    <w:rsid w:val="00E704EA"/>
    <w:rsid w:val="00E70A95"/>
    <w:rsid w:val="00E73368"/>
    <w:rsid w:val="00E85009"/>
    <w:rsid w:val="00E8542A"/>
    <w:rsid w:val="00E94E71"/>
    <w:rsid w:val="00EC501B"/>
    <w:rsid w:val="00EF7D6A"/>
    <w:rsid w:val="00F0135D"/>
    <w:rsid w:val="00F2218B"/>
    <w:rsid w:val="00F91E8E"/>
    <w:rsid w:val="00F96D05"/>
    <w:rsid w:val="00FB24C1"/>
    <w:rsid w:val="00FB67C4"/>
    <w:rsid w:val="00FD6126"/>
    <w:rsid w:val="00FE15E6"/>
    <w:rsid w:val="00FE65E2"/>
    <w:rsid w:val="00FF3F9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AA21"/>
  <w15:chartTrackingRefBased/>
  <w15:docId w15:val="{92F81C4A-FE05-406F-B5D5-509B19B6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C2"/>
    <w:pPr>
      <w:ind w:left="720"/>
      <w:contextualSpacing/>
    </w:pPr>
  </w:style>
  <w:style w:type="table" w:styleId="TableGrid">
    <w:name w:val="Table Grid"/>
    <w:basedOn w:val="TableNormal"/>
    <w:uiPriority w:val="59"/>
    <w:rsid w:val="002D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6B3B"/>
    <w:rPr>
      <w:lang w:val="en-GB"/>
    </w:rPr>
  </w:style>
  <w:style w:type="paragraph" w:styleId="Footer">
    <w:name w:val="footer"/>
    <w:basedOn w:val="Normal"/>
    <w:link w:val="FooterChar"/>
    <w:uiPriority w:val="99"/>
    <w:unhideWhenUsed/>
    <w:rsid w:val="00C66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6B3B"/>
    <w:rPr>
      <w:lang w:val="en-GB"/>
    </w:rPr>
  </w:style>
  <w:style w:type="paragraph" w:styleId="BalloonText">
    <w:name w:val="Balloon Text"/>
    <w:basedOn w:val="Normal"/>
    <w:link w:val="BalloonTextChar"/>
    <w:uiPriority w:val="99"/>
    <w:semiHidden/>
    <w:unhideWhenUsed/>
    <w:rsid w:val="00BB5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A6"/>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4940"/>
    <w:rPr>
      <w:sz w:val="16"/>
      <w:szCs w:val="16"/>
    </w:rPr>
  </w:style>
  <w:style w:type="paragraph" w:styleId="CommentText">
    <w:name w:val="annotation text"/>
    <w:basedOn w:val="Normal"/>
    <w:link w:val="CommentTextChar"/>
    <w:uiPriority w:val="99"/>
    <w:semiHidden/>
    <w:unhideWhenUsed/>
    <w:rsid w:val="00804940"/>
    <w:pPr>
      <w:spacing w:line="240" w:lineRule="auto"/>
    </w:pPr>
    <w:rPr>
      <w:sz w:val="20"/>
      <w:szCs w:val="20"/>
    </w:rPr>
  </w:style>
  <w:style w:type="character" w:customStyle="1" w:styleId="CommentTextChar">
    <w:name w:val="Comment Text Char"/>
    <w:basedOn w:val="DefaultParagraphFont"/>
    <w:link w:val="CommentText"/>
    <w:uiPriority w:val="99"/>
    <w:semiHidden/>
    <w:rsid w:val="00804940"/>
    <w:rPr>
      <w:sz w:val="20"/>
      <w:szCs w:val="20"/>
      <w:lang w:val="en-GB"/>
    </w:rPr>
  </w:style>
  <w:style w:type="paragraph" w:styleId="CommentSubject">
    <w:name w:val="annotation subject"/>
    <w:basedOn w:val="CommentText"/>
    <w:next w:val="CommentText"/>
    <w:link w:val="CommentSubjectChar"/>
    <w:uiPriority w:val="99"/>
    <w:semiHidden/>
    <w:unhideWhenUsed/>
    <w:rsid w:val="00804940"/>
    <w:rPr>
      <w:b/>
      <w:bCs/>
    </w:rPr>
  </w:style>
  <w:style w:type="character" w:customStyle="1" w:styleId="CommentSubjectChar">
    <w:name w:val="Comment Subject Char"/>
    <w:basedOn w:val="CommentTextChar"/>
    <w:link w:val="CommentSubject"/>
    <w:uiPriority w:val="99"/>
    <w:semiHidden/>
    <w:rsid w:val="00804940"/>
    <w:rPr>
      <w:b/>
      <w:bCs/>
      <w:sz w:val="20"/>
      <w:szCs w:val="20"/>
      <w:lang w:val="en-GB"/>
    </w:rPr>
  </w:style>
  <w:style w:type="paragraph" w:styleId="FootnoteText">
    <w:name w:val="footnote text"/>
    <w:basedOn w:val="Normal"/>
    <w:link w:val="FootnoteTextChar"/>
    <w:uiPriority w:val="99"/>
    <w:semiHidden/>
    <w:unhideWhenUsed/>
    <w:rsid w:val="00861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16B"/>
    <w:rPr>
      <w:sz w:val="20"/>
      <w:szCs w:val="20"/>
      <w:lang w:val="en-GB"/>
    </w:rPr>
  </w:style>
  <w:style w:type="character" w:styleId="FootnoteReference">
    <w:name w:val="footnote reference"/>
    <w:basedOn w:val="DefaultParagraphFont"/>
    <w:uiPriority w:val="99"/>
    <w:semiHidden/>
    <w:unhideWhenUsed/>
    <w:rsid w:val="0086116B"/>
    <w:rPr>
      <w:vertAlign w:val="superscript"/>
    </w:rPr>
  </w:style>
  <w:style w:type="character" w:styleId="Hyperlink">
    <w:name w:val="Hyperlink"/>
    <w:basedOn w:val="DefaultParagraphFont"/>
    <w:uiPriority w:val="99"/>
    <w:unhideWhenUsed/>
    <w:rsid w:val="00086B3A"/>
    <w:rPr>
      <w:color w:val="0000FF"/>
      <w:u w:val="single"/>
    </w:rPr>
  </w:style>
  <w:style w:type="character" w:styleId="UnresolvedMention">
    <w:name w:val="Unresolved Mention"/>
    <w:basedOn w:val="DefaultParagraphFont"/>
    <w:uiPriority w:val="99"/>
    <w:semiHidden/>
    <w:unhideWhenUsed/>
    <w:rsid w:val="0075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1582">
      <w:bodyDiv w:val="1"/>
      <w:marLeft w:val="0"/>
      <w:marRight w:val="0"/>
      <w:marTop w:val="0"/>
      <w:marBottom w:val="0"/>
      <w:divBdr>
        <w:top w:val="none" w:sz="0" w:space="0" w:color="auto"/>
        <w:left w:val="none" w:sz="0" w:space="0" w:color="auto"/>
        <w:bottom w:val="none" w:sz="0" w:space="0" w:color="auto"/>
        <w:right w:val="none" w:sz="0" w:space="0" w:color="auto"/>
      </w:divBdr>
    </w:div>
    <w:div w:id="865872433">
      <w:bodyDiv w:val="1"/>
      <w:marLeft w:val="0"/>
      <w:marRight w:val="0"/>
      <w:marTop w:val="0"/>
      <w:marBottom w:val="0"/>
      <w:divBdr>
        <w:top w:val="none" w:sz="0" w:space="0" w:color="auto"/>
        <w:left w:val="none" w:sz="0" w:space="0" w:color="auto"/>
        <w:bottom w:val="none" w:sz="0" w:space="0" w:color="auto"/>
        <w:right w:val="none" w:sz="0" w:space="0" w:color="auto"/>
      </w:divBdr>
    </w:div>
    <w:div w:id="1778678919">
      <w:bodyDiv w:val="1"/>
      <w:marLeft w:val="0"/>
      <w:marRight w:val="0"/>
      <w:marTop w:val="0"/>
      <w:marBottom w:val="0"/>
      <w:divBdr>
        <w:top w:val="none" w:sz="0" w:space="0" w:color="auto"/>
        <w:left w:val="none" w:sz="0" w:space="0" w:color="auto"/>
        <w:bottom w:val="none" w:sz="0" w:space="0" w:color="auto"/>
        <w:right w:val="none" w:sz="0" w:space="0" w:color="auto"/>
      </w:divBdr>
    </w:div>
    <w:div w:id="21453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0E090-C370-4F59-AB7C-D669DC99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B28B435</Template>
  <TotalTime>122</TotalTime>
  <Pages>14</Pages>
  <Words>4061</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Alizada Firoz</dc:creator>
  <cp:keywords/>
  <dc:description/>
  <cp:lastModifiedBy>Alizada Firoz</cp:lastModifiedBy>
  <cp:revision>14</cp:revision>
  <cp:lastPrinted>2020-01-16T15:15:00Z</cp:lastPrinted>
  <dcterms:created xsi:type="dcterms:W3CDTF">2020-01-16T15:24:00Z</dcterms:created>
  <dcterms:modified xsi:type="dcterms:W3CDTF">2020-02-10T14:09:00Z</dcterms:modified>
</cp:coreProperties>
</file>